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9EFAA9" w14:textId="35AC1C42" w:rsidR="001B4977" w:rsidRPr="001B4977" w:rsidRDefault="001B4977" w:rsidP="001B4977">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TRAUKOS IR VENTILIUOJAMOS SPINTOS</w:t>
      </w:r>
      <w:r w:rsidRPr="001B4977">
        <w:rPr>
          <w:rFonts w:ascii="Times New Roman" w:eastAsia="Calibri" w:hAnsi="Times New Roman" w:cs="Times New Roman"/>
          <w:b/>
          <w:bCs/>
          <w:sz w:val="24"/>
          <w:szCs w:val="24"/>
        </w:rPr>
        <w:t xml:space="preserve"> PIRKIMAS</w:t>
      </w:r>
    </w:p>
    <w:p w14:paraId="2602E709" w14:textId="77777777" w:rsidR="001B4977" w:rsidRPr="001B4977" w:rsidRDefault="001B4977" w:rsidP="001B4977">
      <w:pPr>
        <w:jc w:val="center"/>
        <w:rPr>
          <w:rFonts w:ascii="Times New Roman" w:eastAsia="Calibri" w:hAnsi="Times New Roman" w:cs="Times New Roman"/>
          <w:b/>
          <w:bCs/>
          <w:sz w:val="24"/>
          <w:szCs w:val="24"/>
        </w:rPr>
      </w:pPr>
      <w:r w:rsidRPr="001B4977">
        <w:rPr>
          <w:rFonts w:ascii="Times New Roman" w:eastAsia="Calibri" w:hAnsi="Times New Roman" w:cs="Times New Roman"/>
          <w:b/>
          <w:bCs/>
          <w:sz w:val="24"/>
          <w:szCs w:val="24"/>
        </w:rPr>
        <w:t>TECHNINĖ SPECIFIKACIJA</w:t>
      </w:r>
    </w:p>
    <w:p w14:paraId="5865FC3D" w14:textId="77777777" w:rsidR="001B4977" w:rsidRPr="001B4977" w:rsidRDefault="001B4977" w:rsidP="001B4977">
      <w:pPr>
        <w:jc w:val="center"/>
        <w:rPr>
          <w:rFonts w:ascii="Times New Roman" w:eastAsia="Calibri" w:hAnsi="Times New Roman" w:cs="Times New Roman"/>
          <w:b/>
          <w:bCs/>
          <w:sz w:val="24"/>
          <w:szCs w:val="24"/>
        </w:rPr>
      </w:pPr>
      <w:r w:rsidRPr="001B4977">
        <w:rPr>
          <w:rFonts w:ascii="Times New Roman" w:eastAsia="Calibri" w:hAnsi="Times New Roman" w:cs="Times New Roman"/>
          <w:b/>
          <w:bCs/>
          <w:sz w:val="24"/>
          <w:szCs w:val="24"/>
        </w:rPr>
        <w:t>1 PIRKIMO OBJEKTO DALIS</w:t>
      </w:r>
    </w:p>
    <w:p w14:paraId="5B8AA44C" w14:textId="57E38FFF" w:rsidR="001B4977" w:rsidRPr="001B4977" w:rsidRDefault="001B4977" w:rsidP="001B4977">
      <w:pPr>
        <w:tabs>
          <w:tab w:val="left" w:pos="720"/>
        </w:tabs>
        <w:spacing w:after="0" w:line="240" w:lineRule="auto"/>
        <w:ind w:left="426" w:firstLine="425"/>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VENTILIUOJAMA SPINTA SMULKIŲ GRAUŽIKŲ NARVAMS</w:t>
      </w:r>
    </w:p>
    <w:p w14:paraId="1EE338D9" w14:textId="77777777" w:rsidR="00532AC7" w:rsidRDefault="00532AC7" w:rsidP="00532AC7">
      <w:pPr>
        <w:jc w:val="both"/>
        <w:rPr>
          <w:rFonts w:ascii="Times New Roman" w:eastAsia="Calibri" w:hAnsi="Times New Roman" w:cs="Times New Roman"/>
          <w:sz w:val="24"/>
          <w:szCs w:val="24"/>
        </w:rPr>
      </w:pPr>
    </w:p>
    <w:p w14:paraId="200C6A05" w14:textId="65EBB748" w:rsidR="00532AC7" w:rsidRDefault="00532AC7" w:rsidP="00532AC7">
      <w:pPr>
        <w:jc w:val="both"/>
        <w:rPr>
          <w:rFonts w:ascii="Times New Roman" w:eastAsia="Calibri" w:hAnsi="Times New Roman" w:cs="Times New Roman"/>
          <w:sz w:val="24"/>
          <w:szCs w:val="24"/>
        </w:rPr>
      </w:pPr>
      <w:r w:rsidRPr="00532AC7">
        <w:rPr>
          <w:rFonts w:ascii="Times New Roman" w:eastAsia="Calibri" w:hAnsi="Times New Roman" w:cs="Times New Roman"/>
          <w:sz w:val="24"/>
          <w:szCs w:val="24"/>
        </w:rPr>
        <w:t>Tiekėjas turi pateikti dokumentus, įrodančius siūlomos įrangos atitikimą techniniams reikalavimams, nurodytiems pirkimo dokumentų techninėje specifikacijoje: tiekėjas turi pateikti gamintojo parengtus katalogus* ir / ar siūlomos įrangos techninių charakteristikų aprašymus* (jei gamintojo kataloge neišsamiai atsispindi siūlomos įrangos atitikimas techninės specifikacijos reikalavimams) (</w:t>
      </w:r>
      <w:proofErr w:type="spellStart"/>
      <w:r w:rsidRPr="00532AC7">
        <w:rPr>
          <w:rFonts w:ascii="Times New Roman" w:eastAsia="Calibri" w:hAnsi="Times New Roman" w:cs="Times New Roman"/>
          <w:sz w:val="24"/>
          <w:szCs w:val="24"/>
        </w:rPr>
        <w:t>pdf</w:t>
      </w:r>
      <w:proofErr w:type="spellEnd"/>
      <w:r w:rsidRPr="00532AC7">
        <w:rPr>
          <w:rFonts w:ascii="Times New Roman" w:eastAsia="Calibri" w:hAnsi="Times New Roman" w:cs="Times New Roman"/>
          <w:sz w:val="24"/>
          <w:szCs w:val="24"/>
        </w:rPr>
        <w:t xml:space="preserve"> formatu) </w:t>
      </w:r>
      <w:r w:rsidRPr="00532AC7">
        <w:rPr>
          <w:rFonts w:ascii="Times New Roman" w:eastAsia="Calibri" w:hAnsi="Times New Roman" w:cs="Times New Roman"/>
          <w:b/>
          <w:bCs/>
          <w:sz w:val="24"/>
          <w:szCs w:val="24"/>
        </w:rPr>
        <w:t>su vertimu į lietuvių kalbą</w:t>
      </w:r>
      <w:r w:rsidRPr="00532AC7">
        <w:rPr>
          <w:rFonts w:ascii="Times New Roman" w:eastAsia="Times New Roman" w:hAnsi="Times New Roman" w:cs="Times New Roman"/>
          <w:b/>
          <w:bCs/>
          <w:color w:val="0078D4"/>
          <w:sz w:val="24"/>
          <w:szCs w:val="24"/>
        </w:rPr>
        <w:t xml:space="preserve"> </w:t>
      </w:r>
      <w:r w:rsidRPr="00532AC7">
        <w:rPr>
          <w:rFonts w:ascii="Times New Roman" w:eastAsia="Times New Roman" w:hAnsi="Times New Roman" w:cs="Times New Roman"/>
          <w:b/>
          <w:bCs/>
          <w:sz w:val="24"/>
          <w:szCs w:val="24"/>
        </w:rPr>
        <w:t>(</w:t>
      </w:r>
      <w:r w:rsidRPr="00532AC7">
        <w:rPr>
          <w:rFonts w:ascii="Times New Roman" w:eastAsia="Times New Roman" w:hAnsi="Times New Roman" w:cs="Times New Roman"/>
          <w:sz w:val="24"/>
          <w:szCs w:val="24"/>
        </w:rPr>
        <w:t>kiek tai susiję su atitiktimi techninės specifikacijos reikalavimams)</w:t>
      </w:r>
      <w:r w:rsidRPr="00532AC7">
        <w:rPr>
          <w:rFonts w:ascii="Times New Roman" w:eastAsia="Calibri" w:hAnsi="Times New Roman" w:cs="Times New Roman"/>
          <w:sz w:val="24"/>
          <w:szCs w:val="24"/>
        </w:rPr>
        <w:t xml:space="preserve">. </w:t>
      </w:r>
      <w:r w:rsidRPr="00532AC7">
        <w:rPr>
          <w:rFonts w:ascii="Times New Roman" w:eastAsia="Calibri" w:hAnsi="Times New Roman" w:cs="Times New Roman"/>
          <w:b/>
          <w:bCs/>
          <w:sz w:val="24"/>
          <w:szCs w:val="24"/>
          <w:lang w:eastAsia="lt-LT"/>
        </w:rPr>
        <w:t xml:space="preserve">Perkančioji organizacija nereikalauja, kad šių dokumentų vertimas būtų patvirtintas tiekėjo ar jo įgalioto asmens parašu arba patvirtintas vertėjo parašu ir vertimo biuro antspaudu (jei turi). </w:t>
      </w:r>
      <w:r w:rsidRPr="00532AC7">
        <w:rPr>
          <w:rFonts w:ascii="Times New Roman" w:eastAsia="Calibri" w:hAnsi="Times New Roman" w:cs="Times New Roman"/>
          <w:sz w:val="24"/>
          <w:szCs w:val="24"/>
        </w:rPr>
        <w:t>Šiuose dokumentuose tiekėjas turi grafiškai nurodyti (t. y. pastebimai pažymėti – spalvotai žymėti ir / ar nurodyti rodyklėmis, ir / ar pabraukti) konkrečias teikiamų dokumentų vietas, kur aprašomos reikalaujamų techninių charakteristikų reikšmės, bei įrašyti, kurį techninių reikalavimų punktą jos atitinka. Taip pat tiekėjas gali pateikti nuorodas į gamintojo interneto tinklalapį (jei toks yra), kuriame perkančiosios organizacijos vertintojai galėtų patikrinti teikiamų duomenų autentiškumą (nuorodos turi būti parašytos pateikiamuose kataloguose ar aprašymuose).</w:t>
      </w:r>
    </w:p>
    <w:p w14:paraId="4BCE50C3" w14:textId="76036452" w:rsidR="00532AC7" w:rsidRPr="00532AC7" w:rsidRDefault="00532AC7" w:rsidP="00532AC7">
      <w:pPr>
        <w:jc w:val="both"/>
        <w:rPr>
          <w:rFonts w:ascii="Times New Roman" w:eastAsia="Calibri" w:hAnsi="Times New Roman" w:cs="Times New Roman"/>
          <w:sz w:val="24"/>
          <w:szCs w:val="24"/>
          <w:u w:val="single"/>
        </w:rPr>
      </w:pPr>
      <w:r w:rsidRPr="00532AC7">
        <w:rPr>
          <w:rFonts w:ascii="Times New Roman" w:eastAsia="Calibri" w:hAnsi="Times New Roman" w:cs="Times New Roman"/>
          <w:sz w:val="24"/>
          <w:szCs w:val="24"/>
          <w:u w:val="single"/>
        </w:rPr>
        <w:t>* </w:t>
      </w:r>
      <w:r w:rsidRPr="00532AC7">
        <w:rPr>
          <w:rFonts w:ascii="Times New Roman" w:eastAsia="Calibri" w:hAnsi="Times New Roman" w:cs="Times New Roman"/>
          <w:i/>
          <w:iCs/>
          <w:sz w:val="24"/>
          <w:szCs w:val="24"/>
          <w:u w:val="single"/>
        </w:rPr>
        <w:t xml:space="preserve"> netaikoma garantijai</w:t>
      </w:r>
      <w:r w:rsidR="00770473">
        <w:rPr>
          <w:rFonts w:ascii="Times New Roman" w:eastAsia="Calibri" w:hAnsi="Times New Roman" w:cs="Times New Roman"/>
          <w:i/>
          <w:iCs/>
          <w:sz w:val="24"/>
          <w:szCs w:val="24"/>
          <w:u w:val="single"/>
        </w:rPr>
        <w:t xml:space="preserve">, </w:t>
      </w:r>
      <w:r w:rsidRPr="00532AC7">
        <w:rPr>
          <w:rFonts w:ascii="Times New Roman" w:eastAsia="Calibri" w:hAnsi="Times New Roman" w:cs="Times New Roman"/>
          <w:i/>
          <w:iCs/>
          <w:sz w:val="24"/>
          <w:szCs w:val="24"/>
          <w:u w:val="single"/>
        </w:rPr>
        <w:t xml:space="preserve">techninės specifikacijos </w:t>
      </w:r>
      <w:r w:rsidR="00770473">
        <w:rPr>
          <w:rFonts w:ascii="Times New Roman" w:eastAsia="Calibri" w:hAnsi="Times New Roman" w:cs="Times New Roman"/>
          <w:i/>
          <w:iCs/>
          <w:sz w:val="24"/>
          <w:szCs w:val="24"/>
          <w:u w:val="single"/>
        </w:rPr>
        <w:t>12</w:t>
      </w:r>
      <w:r w:rsidRPr="00532AC7">
        <w:rPr>
          <w:rFonts w:ascii="Times New Roman" w:eastAsia="Calibri" w:hAnsi="Times New Roman" w:cs="Times New Roman"/>
          <w:i/>
          <w:iCs/>
          <w:sz w:val="24"/>
          <w:szCs w:val="24"/>
          <w:u w:val="single"/>
        </w:rPr>
        <w:t xml:space="preserve"> p.</w:t>
      </w:r>
    </w:p>
    <w:tbl>
      <w:tblPr>
        <w:tblW w:w="1063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85"/>
        <w:gridCol w:w="4111"/>
        <w:gridCol w:w="3827"/>
      </w:tblGrid>
      <w:tr w:rsidR="0013325F" w:rsidRPr="00480EA8" w14:paraId="70B50D91" w14:textId="77777777" w:rsidTr="000D3494">
        <w:trPr>
          <w:trHeight w:val="636"/>
        </w:trPr>
        <w:tc>
          <w:tcPr>
            <w:tcW w:w="709" w:type="dxa"/>
            <w:noWrap/>
            <w:vAlign w:val="center"/>
            <w:hideMark/>
          </w:tcPr>
          <w:p w14:paraId="3BE2AC67" w14:textId="1EC536F5" w:rsidR="0013325F" w:rsidRPr="00480EA8" w:rsidRDefault="210BEB66" w:rsidP="00480EA8">
            <w:pPr>
              <w:spacing w:after="0" w:line="240" w:lineRule="auto"/>
              <w:rPr>
                <w:rFonts w:ascii="Times New Roman" w:eastAsia="Times New Roman" w:hAnsi="Times New Roman" w:cs="Times New Roman"/>
                <w:sz w:val="24"/>
                <w:szCs w:val="24"/>
              </w:rPr>
            </w:pPr>
            <w:r w:rsidRPr="00480EA8">
              <w:rPr>
                <w:rFonts w:ascii="Times New Roman" w:eastAsia="Times New Roman" w:hAnsi="Times New Roman" w:cs="Times New Roman"/>
                <w:b/>
                <w:bCs/>
                <w:sz w:val="24"/>
                <w:szCs w:val="24"/>
              </w:rPr>
              <w:t>Eil. Nr.</w:t>
            </w:r>
            <w:r w:rsidR="0013325F" w:rsidRPr="00480EA8">
              <w:rPr>
                <w:rFonts w:ascii="Times New Roman" w:eastAsia="Times New Roman" w:hAnsi="Times New Roman" w:cs="Times New Roman"/>
                <w:sz w:val="24"/>
                <w:szCs w:val="24"/>
                <w:lang w:eastAsia="lt-LT"/>
              </w:rPr>
              <w:tab/>
            </w:r>
          </w:p>
        </w:tc>
        <w:tc>
          <w:tcPr>
            <w:tcW w:w="1985" w:type="dxa"/>
            <w:noWrap/>
            <w:vAlign w:val="center"/>
            <w:hideMark/>
          </w:tcPr>
          <w:p w14:paraId="77B25481" w14:textId="427ECE23" w:rsidR="0013325F" w:rsidRPr="00480EA8" w:rsidRDefault="210BEB66" w:rsidP="210BEB66">
            <w:pPr>
              <w:spacing w:after="0" w:line="240" w:lineRule="auto"/>
              <w:jc w:val="center"/>
              <w:rPr>
                <w:rFonts w:ascii="Times New Roman" w:eastAsia="Times New Roman" w:hAnsi="Times New Roman" w:cs="Times New Roman"/>
                <w:sz w:val="24"/>
                <w:szCs w:val="24"/>
              </w:rPr>
            </w:pPr>
            <w:r w:rsidRPr="00480EA8">
              <w:rPr>
                <w:rFonts w:ascii="Times New Roman" w:eastAsia="Times New Roman" w:hAnsi="Times New Roman" w:cs="Times New Roman"/>
                <w:sz w:val="24"/>
                <w:szCs w:val="24"/>
                <w:lang w:eastAsia="lt-LT"/>
              </w:rPr>
              <w:t> </w:t>
            </w:r>
            <w:r w:rsidRPr="00480EA8">
              <w:rPr>
                <w:rFonts w:ascii="Times New Roman" w:eastAsia="Times New Roman" w:hAnsi="Times New Roman" w:cs="Times New Roman"/>
                <w:b/>
                <w:bCs/>
                <w:sz w:val="24"/>
                <w:szCs w:val="24"/>
              </w:rPr>
              <w:t xml:space="preserve"> </w:t>
            </w:r>
            <w:r w:rsidR="00E05569" w:rsidRPr="00480EA8">
              <w:rPr>
                <w:rFonts w:ascii="Times New Roman" w:eastAsia="Times New Roman" w:hAnsi="Times New Roman" w:cs="Times New Roman"/>
                <w:b/>
                <w:bCs/>
                <w:sz w:val="24"/>
                <w:szCs w:val="24"/>
              </w:rPr>
              <w:t>Parametrai</w:t>
            </w:r>
          </w:p>
        </w:tc>
        <w:tc>
          <w:tcPr>
            <w:tcW w:w="4111" w:type="dxa"/>
            <w:vAlign w:val="center"/>
            <w:hideMark/>
          </w:tcPr>
          <w:p w14:paraId="4A52FED4" w14:textId="6C3384A6" w:rsidR="0013325F" w:rsidRPr="00480EA8" w:rsidRDefault="0055172C" w:rsidP="4D04802E">
            <w:pPr>
              <w:spacing w:after="0" w:line="240" w:lineRule="auto"/>
              <w:jc w:val="center"/>
              <w:rPr>
                <w:rFonts w:ascii="Times New Roman" w:eastAsia="Times New Roman" w:hAnsi="Times New Roman" w:cs="Times New Roman"/>
                <w:sz w:val="24"/>
                <w:szCs w:val="24"/>
              </w:rPr>
            </w:pPr>
            <w:r w:rsidRPr="00480EA8">
              <w:rPr>
                <w:rFonts w:ascii="Times New Roman" w:eastAsia="Times New Roman" w:hAnsi="Times New Roman" w:cs="Times New Roman"/>
                <w:b/>
                <w:bCs/>
                <w:sz w:val="24"/>
                <w:szCs w:val="24"/>
              </w:rPr>
              <w:t>R</w:t>
            </w:r>
            <w:r w:rsidR="4D04802E" w:rsidRPr="00480EA8">
              <w:rPr>
                <w:rFonts w:ascii="Times New Roman" w:eastAsia="Times New Roman" w:hAnsi="Times New Roman" w:cs="Times New Roman"/>
                <w:b/>
                <w:bCs/>
                <w:sz w:val="24"/>
                <w:szCs w:val="24"/>
              </w:rPr>
              <w:t>eikalaujami prekių parametrai</w:t>
            </w:r>
          </w:p>
        </w:tc>
        <w:tc>
          <w:tcPr>
            <w:tcW w:w="3827" w:type="dxa"/>
            <w:vAlign w:val="center"/>
          </w:tcPr>
          <w:p w14:paraId="4A2969C3" w14:textId="77777777" w:rsidR="00532AC7" w:rsidRPr="00532AC7" w:rsidRDefault="00532AC7" w:rsidP="00532AC7">
            <w:pPr>
              <w:rPr>
                <w:rFonts w:ascii="Times New Roman" w:eastAsia="Calibri" w:hAnsi="Times New Roman" w:cs="Times New Roman"/>
                <w:b/>
                <w:bCs/>
                <w:kern w:val="2"/>
                <w:sz w:val="24"/>
                <w:szCs w:val="24"/>
                <w14:ligatures w14:val="standardContextual"/>
              </w:rPr>
            </w:pPr>
            <w:r w:rsidRPr="00532AC7">
              <w:rPr>
                <w:rFonts w:ascii="Times New Roman" w:eastAsia="Calibri" w:hAnsi="Times New Roman" w:cs="Times New Roman"/>
                <w:b/>
                <w:bCs/>
                <w:kern w:val="2"/>
                <w:sz w:val="24"/>
                <w:szCs w:val="24"/>
                <w14:ligatures w14:val="standardContextual"/>
              </w:rPr>
              <w:t>Tiekėjo siūlomi parametrai</w:t>
            </w:r>
          </w:p>
          <w:p w14:paraId="31CB41CC" w14:textId="77777777" w:rsidR="00532AC7" w:rsidRPr="00532AC7" w:rsidRDefault="00532AC7" w:rsidP="00532AC7">
            <w:pPr>
              <w:rPr>
                <w:rFonts w:ascii="Times New Roman" w:eastAsia="Calibri" w:hAnsi="Times New Roman" w:cs="Times New Roman"/>
                <w:b/>
                <w:bCs/>
                <w:kern w:val="2"/>
                <w:sz w:val="24"/>
                <w:szCs w:val="24"/>
                <w14:ligatures w14:val="standardContextual"/>
              </w:rPr>
            </w:pPr>
          </w:p>
          <w:p w14:paraId="5DA7EE6C" w14:textId="77777777" w:rsidR="00532AC7" w:rsidRPr="00532AC7" w:rsidRDefault="00532AC7" w:rsidP="00532AC7">
            <w:pPr>
              <w:rPr>
                <w:rFonts w:ascii="Times New Roman" w:eastAsia="Aptos" w:hAnsi="Times New Roman" w:cs="Times New Roman"/>
                <w:b/>
                <w:bCs/>
                <w:kern w:val="2"/>
                <w:sz w:val="24"/>
                <w:szCs w:val="24"/>
                <w:lang w:eastAsia="lt-LT"/>
                <w14:ligatures w14:val="standardContextual"/>
              </w:rPr>
            </w:pPr>
            <w:r w:rsidRPr="00532AC7">
              <w:rPr>
                <w:rFonts w:ascii="Times New Roman" w:eastAsia="Aptos" w:hAnsi="Times New Roman" w:cs="Times New Roman"/>
                <w:b/>
                <w:bCs/>
                <w:kern w:val="2"/>
                <w:sz w:val="24"/>
                <w:szCs w:val="24"/>
                <w:lang w:val="sv-SE" w:eastAsia="lt-LT"/>
                <w14:ligatures w14:val="standardContextual"/>
              </w:rPr>
              <w:t>Tiekėjas pildo kiekvien</w:t>
            </w:r>
            <w:r w:rsidRPr="00532AC7">
              <w:rPr>
                <w:rFonts w:ascii="Times New Roman" w:eastAsia="Aptos" w:hAnsi="Times New Roman" w:cs="Times New Roman"/>
                <w:b/>
                <w:bCs/>
                <w:kern w:val="2"/>
                <w:sz w:val="24"/>
                <w:szCs w:val="24"/>
                <w:lang w:eastAsia="lt-LT"/>
                <w14:ligatures w14:val="standardContextual"/>
              </w:rPr>
              <w:t>ą reikalavimą su atitinkama siūloma reikšme.</w:t>
            </w:r>
          </w:p>
          <w:p w14:paraId="789A8CEA" w14:textId="0E7291BC" w:rsidR="0013325F" w:rsidRPr="00480EA8" w:rsidRDefault="00532AC7" w:rsidP="00532AC7">
            <w:pPr>
              <w:spacing w:after="0" w:line="240" w:lineRule="auto"/>
              <w:rPr>
                <w:rFonts w:ascii="Times New Roman" w:eastAsia="Times New Roman" w:hAnsi="Times New Roman" w:cs="Times New Roman"/>
                <w:sz w:val="24"/>
                <w:szCs w:val="24"/>
              </w:rPr>
            </w:pPr>
            <w:r w:rsidRPr="00532AC7">
              <w:rPr>
                <w:rFonts w:ascii="Times New Roman" w:eastAsia="Aptos" w:hAnsi="Times New Roman" w:cs="Times New Roman"/>
                <w:kern w:val="2"/>
                <w:sz w:val="24"/>
                <w:szCs w:val="24"/>
                <w:lang w:eastAsia="lt-LT"/>
                <w14:ligatures w14:val="standardContextual"/>
              </w:rPr>
              <w:t>Prie kiekvieno reikalavimo pateikiamas  techninę charakteristiką pagrindžiantis dokumentas _______ (</w:t>
            </w:r>
            <w:r w:rsidRPr="00532AC7">
              <w:rPr>
                <w:rFonts w:ascii="Times New Roman" w:eastAsia="Aptos" w:hAnsi="Times New Roman" w:cs="Times New Roman"/>
                <w:i/>
                <w:iCs/>
                <w:kern w:val="2"/>
                <w:sz w:val="24"/>
                <w:szCs w:val="24"/>
                <w:lang w:eastAsia="lt-LT"/>
                <w14:ligatures w14:val="standardContextual"/>
              </w:rPr>
              <w:t>nurodyti pateikiamą dokumentą</w:t>
            </w:r>
            <w:r w:rsidRPr="00532AC7">
              <w:rPr>
                <w:rFonts w:ascii="Times New Roman" w:eastAsia="Aptos" w:hAnsi="Times New Roman" w:cs="Times New Roman"/>
                <w:kern w:val="2"/>
                <w:sz w:val="24"/>
                <w:szCs w:val="24"/>
                <w:lang w:eastAsia="lt-LT"/>
                <w14:ligatures w14:val="standardContextual"/>
              </w:rPr>
              <w:t>), kurio _____ (</w:t>
            </w:r>
            <w:r w:rsidRPr="00532AC7">
              <w:rPr>
                <w:rFonts w:ascii="Times New Roman" w:eastAsia="Aptos" w:hAnsi="Times New Roman" w:cs="Times New Roman"/>
                <w:i/>
                <w:iCs/>
                <w:kern w:val="2"/>
                <w:sz w:val="24"/>
                <w:szCs w:val="24"/>
                <w:lang w:eastAsia="lt-LT"/>
                <w14:ligatures w14:val="standardContextual"/>
              </w:rPr>
              <w:t>nurodyti</w:t>
            </w:r>
            <w:r w:rsidRPr="00532AC7">
              <w:rPr>
                <w:rFonts w:ascii="Times New Roman" w:eastAsia="Aptos" w:hAnsi="Times New Roman" w:cs="Times New Roman"/>
                <w:kern w:val="2"/>
                <w:sz w:val="24"/>
                <w:szCs w:val="24"/>
                <w:lang w:eastAsia="lt-LT"/>
                <w14:ligatures w14:val="standardContextual"/>
              </w:rPr>
              <w:t>) puslapyje pateikta atžyma apie parametro reikšmę</w:t>
            </w:r>
          </w:p>
        </w:tc>
      </w:tr>
      <w:tr w:rsidR="00532AC7" w:rsidRPr="00480EA8" w14:paraId="6DE399BF" w14:textId="77777777" w:rsidTr="000D3494">
        <w:trPr>
          <w:trHeight w:val="429"/>
        </w:trPr>
        <w:tc>
          <w:tcPr>
            <w:tcW w:w="709" w:type="dxa"/>
            <w:noWrap/>
            <w:vAlign w:val="center"/>
          </w:tcPr>
          <w:p w14:paraId="73E43F0E" w14:textId="4F8E22AE" w:rsidR="00532AC7" w:rsidRPr="00532AC7" w:rsidRDefault="00532AC7" w:rsidP="00532AC7">
            <w:pPr>
              <w:spacing w:after="0" w:line="240" w:lineRule="auto"/>
              <w:jc w:val="center"/>
              <w:rPr>
                <w:rFonts w:ascii="Times New Roman" w:eastAsia="Times New Roman" w:hAnsi="Times New Roman" w:cs="Times New Roman"/>
                <w:b/>
                <w:bCs/>
                <w:sz w:val="24"/>
                <w:szCs w:val="24"/>
                <w:lang w:eastAsia="lt-LT"/>
              </w:rPr>
            </w:pPr>
            <w:r w:rsidRPr="00532AC7">
              <w:rPr>
                <w:rFonts w:ascii="Times New Roman" w:eastAsia="Times New Roman" w:hAnsi="Times New Roman" w:cs="Times New Roman"/>
                <w:b/>
                <w:bCs/>
                <w:sz w:val="24"/>
                <w:szCs w:val="24"/>
                <w:lang w:eastAsia="lt-LT"/>
              </w:rPr>
              <w:t>1</w:t>
            </w:r>
          </w:p>
        </w:tc>
        <w:tc>
          <w:tcPr>
            <w:tcW w:w="1985" w:type="dxa"/>
            <w:noWrap/>
            <w:vAlign w:val="center"/>
          </w:tcPr>
          <w:p w14:paraId="1653EF54" w14:textId="1AD55570" w:rsidR="00532AC7" w:rsidRPr="00532AC7" w:rsidRDefault="00532AC7" w:rsidP="00532AC7">
            <w:pPr>
              <w:spacing w:after="0" w:line="240" w:lineRule="auto"/>
              <w:jc w:val="center"/>
              <w:rPr>
                <w:rFonts w:ascii="Times New Roman" w:hAnsi="Times New Roman" w:cs="Times New Roman"/>
                <w:b/>
                <w:bCs/>
                <w:sz w:val="24"/>
                <w:szCs w:val="24"/>
              </w:rPr>
            </w:pPr>
            <w:r w:rsidRPr="00532AC7">
              <w:rPr>
                <w:rFonts w:ascii="Times New Roman" w:hAnsi="Times New Roman" w:cs="Times New Roman"/>
                <w:b/>
                <w:bCs/>
                <w:sz w:val="24"/>
                <w:szCs w:val="24"/>
              </w:rPr>
              <w:t>2</w:t>
            </w:r>
          </w:p>
        </w:tc>
        <w:tc>
          <w:tcPr>
            <w:tcW w:w="4111" w:type="dxa"/>
            <w:vAlign w:val="center"/>
          </w:tcPr>
          <w:p w14:paraId="2D112B14" w14:textId="053B7691" w:rsidR="00532AC7" w:rsidRPr="00532AC7" w:rsidRDefault="00532AC7" w:rsidP="00532AC7">
            <w:pPr>
              <w:spacing w:after="0" w:line="240" w:lineRule="auto"/>
              <w:jc w:val="center"/>
              <w:rPr>
                <w:rFonts w:ascii="Times New Roman" w:eastAsia="Times New Roman" w:hAnsi="Times New Roman" w:cs="Times New Roman"/>
                <w:b/>
                <w:bCs/>
                <w:sz w:val="24"/>
                <w:szCs w:val="24"/>
              </w:rPr>
            </w:pPr>
            <w:r w:rsidRPr="00532AC7">
              <w:rPr>
                <w:rFonts w:ascii="Times New Roman" w:eastAsia="Times New Roman" w:hAnsi="Times New Roman" w:cs="Times New Roman"/>
                <w:b/>
                <w:bCs/>
                <w:sz w:val="24"/>
                <w:szCs w:val="24"/>
              </w:rPr>
              <w:t>3</w:t>
            </w:r>
          </w:p>
        </w:tc>
        <w:tc>
          <w:tcPr>
            <w:tcW w:w="3827" w:type="dxa"/>
            <w:vAlign w:val="center"/>
          </w:tcPr>
          <w:p w14:paraId="06AE75A3" w14:textId="55405A16" w:rsidR="00532AC7" w:rsidRPr="00532AC7" w:rsidRDefault="00532AC7" w:rsidP="00532AC7">
            <w:pPr>
              <w:spacing w:after="0" w:line="240" w:lineRule="auto"/>
              <w:jc w:val="center"/>
              <w:rPr>
                <w:rFonts w:ascii="Times New Roman" w:eastAsia="Times New Roman" w:hAnsi="Times New Roman" w:cs="Times New Roman"/>
                <w:b/>
                <w:bCs/>
                <w:sz w:val="24"/>
                <w:szCs w:val="24"/>
                <w:lang w:eastAsia="lt-LT"/>
              </w:rPr>
            </w:pPr>
            <w:r w:rsidRPr="00532AC7">
              <w:rPr>
                <w:rFonts w:ascii="Times New Roman" w:eastAsia="Times New Roman" w:hAnsi="Times New Roman" w:cs="Times New Roman"/>
                <w:b/>
                <w:bCs/>
                <w:sz w:val="24"/>
                <w:szCs w:val="24"/>
                <w:lang w:eastAsia="lt-LT"/>
              </w:rPr>
              <w:t>4</w:t>
            </w:r>
          </w:p>
        </w:tc>
      </w:tr>
      <w:tr w:rsidR="00B358C8" w:rsidRPr="00480EA8" w14:paraId="3E0F2FDD" w14:textId="77777777" w:rsidTr="000D3494">
        <w:trPr>
          <w:trHeight w:val="636"/>
        </w:trPr>
        <w:tc>
          <w:tcPr>
            <w:tcW w:w="709" w:type="dxa"/>
            <w:noWrap/>
            <w:vAlign w:val="center"/>
          </w:tcPr>
          <w:p w14:paraId="0135CBF0" w14:textId="1DA4AFD3" w:rsidR="00B358C8" w:rsidRPr="00480EA8" w:rsidRDefault="00E05569" w:rsidP="00480EA8">
            <w:pPr>
              <w:spacing w:after="0" w:line="240" w:lineRule="auto"/>
              <w:rPr>
                <w:rFonts w:ascii="Times New Roman" w:eastAsia="Times New Roman" w:hAnsi="Times New Roman" w:cs="Times New Roman"/>
                <w:sz w:val="24"/>
                <w:szCs w:val="24"/>
                <w:lang w:eastAsia="lt-LT"/>
              </w:rPr>
            </w:pPr>
            <w:r w:rsidRPr="00480EA8">
              <w:rPr>
                <w:rFonts w:ascii="Times New Roman" w:eastAsia="Times New Roman" w:hAnsi="Times New Roman" w:cs="Times New Roman"/>
                <w:sz w:val="24"/>
                <w:szCs w:val="24"/>
                <w:lang w:eastAsia="lt-LT"/>
              </w:rPr>
              <w:t>1.</w:t>
            </w:r>
          </w:p>
        </w:tc>
        <w:tc>
          <w:tcPr>
            <w:tcW w:w="1985" w:type="dxa"/>
            <w:noWrap/>
            <w:vAlign w:val="center"/>
          </w:tcPr>
          <w:p w14:paraId="72E8C9D7" w14:textId="65DAC859" w:rsidR="00B358C8" w:rsidRPr="00480EA8" w:rsidRDefault="001B4977" w:rsidP="00B358C8">
            <w:pPr>
              <w:spacing w:after="0" w:line="240" w:lineRule="auto"/>
              <w:rPr>
                <w:rFonts w:ascii="Times New Roman" w:eastAsia="Times New Roman" w:hAnsi="Times New Roman" w:cs="Times New Roman"/>
                <w:sz w:val="24"/>
                <w:szCs w:val="24"/>
                <w:lang w:eastAsia="lt-LT"/>
              </w:rPr>
            </w:pPr>
            <w:r w:rsidRPr="001B4977">
              <w:rPr>
                <w:rFonts w:ascii="Times New Roman" w:hAnsi="Times New Roman" w:cs="Times New Roman"/>
                <w:sz w:val="24"/>
                <w:szCs w:val="24"/>
              </w:rPr>
              <w:t>Spintos matmenys (P x G x A)</w:t>
            </w:r>
            <w:r w:rsidR="006C150F" w:rsidRPr="00480EA8">
              <w:rPr>
                <w:rFonts w:ascii="Times New Roman" w:hAnsi="Times New Roman" w:cs="Times New Roman"/>
                <w:sz w:val="24"/>
                <w:szCs w:val="24"/>
              </w:rPr>
              <w:t xml:space="preserve"> </w:t>
            </w:r>
          </w:p>
        </w:tc>
        <w:tc>
          <w:tcPr>
            <w:tcW w:w="4111" w:type="dxa"/>
            <w:vAlign w:val="center"/>
          </w:tcPr>
          <w:p w14:paraId="4CBE8A7E" w14:textId="29B60B93" w:rsidR="00B358C8" w:rsidRPr="00480EA8" w:rsidRDefault="001B4977" w:rsidP="00E05569">
            <w:pPr>
              <w:spacing w:after="0" w:line="240" w:lineRule="auto"/>
              <w:rPr>
                <w:rFonts w:ascii="Times New Roman" w:eastAsia="Times New Roman" w:hAnsi="Times New Roman" w:cs="Times New Roman"/>
                <w:sz w:val="24"/>
                <w:szCs w:val="24"/>
              </w:rPr>
            </w:pPr>
            <w:r w:rsidRPr="001B4977">
              <w:rPr>
                <w:rFonts w:ascii="Times New Roman" w:eastAsia="Times New Roman" w:hAnsi="Times New Roman" w:cs="Times New Roman"/>
                <w:sz w:val="24"/>
                <w:szCs w:val="24"/>
              </w:rPr>
              <w:t>Ne mažesni kaip 1000 x 730  x 1876  mm, darbinė zona ne mažesnė kaip 940 x 476  x 1228  mm</w:t>
            </w:r>
          </w:p>
        </w:tc>
        <w:tc>
          <w:tcPr>
            <w:tcW w:w="3827" w:type="dxa"/>
            <w:vAlign w:val="center"/>
          </w:tcPr>
          <w:p w14:paraId="0A37501D" w14:textId="77777777" w:rsidR="00B358C8" w:rsidRPr="00480EA8" w:rsidRDefault="00B358C8" w:rsidP="00B358C8">
            <w:pPr>
              <w:spacing w:after="0" w:line="240" w:lineRule="auto"/>
              <w:jc w:val="both"/>
              <w:rPr>
                <w:rFonts w:ascii="Times New Roman" w:eastAsia="Times New Roman" w:hAnsi="Times New Roman" w:cs="Times New Roman"/>
                <w:sz w:val="24"/>
                <w:szCs w:val="24"/>
                <w:lang w:eastAsia="lt-LT"/>
              </w:rPr>
            </w:pPr>
          </w:p>
        </w:tc>
      </w:tr>
      <w:tr w:rsidR="002F7F22" w:rsidRPr="00480EA8" w14:paraId="71ABA248" w14:textId="77777777" w:rsidTr="000D3494">
        <w:trPr>
          <w:trHeight w:val="636"/>
        </w:trPr>
        <w:tc>
          <w:tcPr>
            <w:tcW w:w="709" w:type="dxa"/>
            <w:noWrap/>
            <w:vAlign w:val="center"/>
          </w:tcPr>
          <w:p w14:paraId="0A55AE65" w14:textId="7043A2CF" w:rsidR="002F7F22" w:rsidRPr="00480EA8" w:rsidRDefault="001B4977" w:rsidP="00480EA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w:t>
            </w:r>
          </w:p>
        </w:tc>
        <w:tc>
          <w:tcPr>
            <w:tcW w:w="1985" w:type="dxa"/>
            <w:noWrap/>
            <w:vAlign w:val="center"/>
          </w:tcPr>
          <w:p w14:paraId="141012C4" w14:textId="16C6BFF8" w:rsidR="002F7F22" w:rsidRPr="00480EA8" w:rsidRDefault="001B4977" w:rsidP="002F7F22">
            <w:pPr>
              <w:spacing w:after="0" w:line="240" w:lineRule="auto"/>
              <w:jc w:val="both"/>
              <w:rPr>
                <w:rFonts w:ascii="Times New Roman" w:hAnsi="Times New Roman" w:cs="Times New Roman"/>
                <w:sz w:val="24"/>
                <w:szCs w:val="24"/>
              </w:rPr>
            </w:pPr>
            <w:r w:rsidRPr="001B4977">
              <w:rPr>
                <w:rFonts w:ascii="Times New Roman" w:hAnsi="Times New Roman" w:cs="Times New Roman"/>
                <w:sz w:val="24"/>
                <w:szCs w:val="24"/>
              </w:rPr>
              <w:t>Vėdinimo sistema</w:t>
            </w:r>
          </w:p>
        </w:tc>
        <w:tc>
          <w:tcPr>
            <w:tcW w:w="4111" w:type="dxa"/>
            <w:vAlign w:val="center"/>
          </w:tcPr>
          <w:p w14:paraId="47AC93EA" w14:textId="31A3503B" w:rsidR="002F7F22" w:rsidRPr="00480EA8" w:rsidRDefault="001B4977" w:rsidP="008761F2">
            <w:pPr>
              <w:spacing w:after="0" w:line="240" w:lineRule="auto"/>
              <w:jc w:val="both"/>
              <w:rPr>
                <w:rFonts w:ascii="Times New Roman" w:eastAsia="Times New Roman" w:hAnsi="Times New Roman" w:cs="Times New Roman"/>
                <w:sz w:val="24"/>
                <w:szCs w:val="24"/>
              </w:rPr>
            </w:pPr>
            <w:r w:rsidRPr="001B4977">
              <w:rPr>
                <w:rFonts w:ascii="Times New Roman" w:eastAsia="Times New Roman" w:hAnsi="Times New Roman" w:cs="Times New Roman"/>
                <w:sz w:val="24"/>
                <w:szCs w:val="24"/>
              </w:rPr>
              <w:t xml:space="preserve">Ventiliuojama spinta privalo turėti dvigubą vėdinimo sistemą, veikiančiais  teigiamo ir neigiamo slėgio režimais, atsižvelgiant į naudotojų poreikius, taip užtikrinant saugią ir kontroliuojamą aplinką graužikams veistis nustatytomis </w:t>
            </w:r>
            <w:r w:rsidRPr="001B4977">
              <w:rPr>
                <w:rFonts w:ascii="Times New Roman" w:eastAsia="Times New Roman" w:hAnsi="Times New Roman" w:cs="Times New Roman"/>
                <w:sz w:val="24"/>
                <w:szCs w:val="24"/>
              </w:rPr>
              <w:lastRenderedPageBreak/>
              <w:t xml:space="preserve">sanitarinėmis sąlygomis. Spintoje </w:t>
            </w:r>
            <w:r w:rsidR="000D3494">
              <w:rPr>
                <w:rFonts w:ascii="Times New Roman" w:eastAsia="Times New Roman" w:hAnsi="Times New Roman" w:cs="Times New Roman"/>
                <w:sz w:val="24"/>
                <w:szCs w:val="24"/>
              </w:rPr>
              <w:t xml:space="preserve">turi būti </w:t>
            </w:r>
            <w:r w:rsidRPr="001B4977">
              <w:rPr>
                <w:rFonts w:ascii="Times New Roman" w:eastAsia="Times New Roman" w:hAnsi="Times New Roman" w:cs="Times New Roman"/>
                <w:sz w:val="24"/>
                <w:szCs w:val="24"/>
              </w:rPr>
              <w:t>padavimo ir ištraukimo angos su grotelėmis ir pirminiu filtravimu.</w:t>
            </w:r>
          </w:p>
        </w:tc>
        <w:tc>
          <w:tcPr>
            <w:tcW w:w="3827" w:type="dxa"/>
            <w:vAlign w:val="center"/>
          </w:tcPr>
          <w:p w14:paraId="42B34004" w14:textId="77777777" w:rsidR="002F7F22" w:rsidRPr="00480EA8" w:rsidRDefault="002F7F22" w:rsidP="00B358C8">
            <w:pPr>
              <w:spacing w:after="0" w:line="240" w:lineRule="auto"/>
              <w:jc w:val="both"/>
              <w:rPr>
                <w:rFonts w:ascii="Times New Roman" w:eastAsia="Times New Roman" w:hAnsi="Times New Roman" w:cs="Times New Roman"/>
                <w:sz w:val="24"/>
                <w:szCs w:val="24"/>
                <w:lang w:eastAsia="lt-LT"/>
              </w:rPr>
            </w:pPr>
          </w:p>
        </w:tc>
      </w:tr>
      <w:tr w:rsidR="003F1334" w:rsidRPr="00480EA8" w14:paraId="211BEB88" w14:textId="77777777" w:rsidTr="000D3494">
        <w:trPr>
          <w:trHeight w:val="636"/>
        </w:trPr>
        <w:tc>
          <w:tcPr>
            <w:tcW w:w="709" w:type="dxa"/>
            <w:noWrap/>
            <w:vAlign w:val="center"/>
          </w:tcPr>
          <w:p w14:paraId="327ED4CA" w14:textId="21618381" w:rsidR="003F1334" w:rsidRPr="00480EA8" w:rsidRDefault="001B4977" w:rsidP="00480EA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w:t>
            </w:r>
          </w:p>
        </w:tc>
        <w:tc>
          <w:tcPr>
            <w:tcW w:w="1985" w:type="dxa"/>
            <w:noWrap/>
            <w:vAlign w:val="center"/>
          </w:tcPr>
          <w:p w14:paraId="46B6088C" w14:textId="5FC761F5" w:rsidR="003F1334" w:rsidRPr="00480EA8" w:rsidRDefault="001B4977" w:rsidP="003F1334">
            <w:pPr>
              <w:jc w:val="both"/>
              <w:rPr>
                <w:rFonts w:ascii="Times New Roman" w:hAnsi="Times New Roman" w:cs="Times New Roman"/>
                <w:sz w:val="24"/>
                <w:szCs w:val="24"/>
              </w:rPr>
            </w:pPr>
            <w:r w:rsidRPr="001B4977">
              <w:rPr>
                <w:rFonts w:ascii="Times New Roman" w:hAnsi="Times New Roman" w:cs="Times New Roman"/>
                <w:sz w:val="24"/>
                <w:szCs w:val="24"/>
              </w:rPr>
              <w:t>Naudojami narvai</w:t>
            </w:r>
          </w:p>
        </w:tc>
        <w:tc>
          <w:tcPr>
            <w:tcW w:w="4111" w:type="dxa"/>
            <w:vAlign w:val="center"/>
          </w:tcPr>
          <w:p w14:paraId="5072C16B" w14:textId="2C6111CB" w:rsidR="003F1334" w:rsidRPr="00480EA8" w:rsidRDefault="001B4977" w:rsidP="001B4977">
            <w:pPr>
              <w:spacing w:after="0" w:line="240" w:lineRule="auto"/>
              <w:jc w:val="both"/>
              <w:rPr>
                <w:rFonts w:ascii="Times New Roman" w:eastAsia="Times New Roman" w:hAnsi="Times New Roman" w:cs="Times New Roman"/>
                <w:color w:val="FF0000"/>
                <w:sz w:val="24"/>
                <w:szCs w:val="24"/>
              </w:rPr>
            </w:pPr>
            <w:r w:rsidRPr="001B4977">
              <w:rPr>
                <w:rFonts w:ascii="Times New Roman" w:eastAsia="Times New Roman" w:hAnsi="Times New Roman" w:cs="Times New Roman"/>
                <w:sz w:val="24"/>
                <w:szCs w:val="24"/>
              </w:rPr>
              <w:t xml:space="preserve">Spinta privalo būti suprojektuota taip, kad joje tilptų kelių tipų narvai. </w:t>
            </w:r>
          </w:p>
        </w:tc>
        <w:tc>
          <w:tcPr>
            <w:tcW w:w="3827" w:type="dxa"/>
            <w:vAlign w:val="center"/>
          </w:tcPr>
          <w:p w14:paraId="5D73088D" w14:textId="77777777" w:rsidR="003F1334" w:rsidRPr="00480EA8" w:rsidRDefault="003F1334" w:rsidP="003F1334">
            <w:pPr>
              <w:spacing w:after="0" w:line="240" w:lineRule="auto"/>
              <w:jc w:val="both"/>
              <w:rPr>
                <w:rFonts w:ascii="Times New Roman" w:eastAsia="Times New Roman" w:hAnsi="Times New Roman" w:cs="Times New Roman"/>
                <w:sz w:val="24"/>
                <w:szCs w:val="24"/>
                <w:lang w:eastAsia="lt-LT"/>
              </w:rPr>
            </w:pPr>
          </w:p>
        </w:tc>
      </w:tr>
      <w:tr w:rsidR="003F1334" w:rsidRPr="00480EA8" w14:paraId="53D3A56B" w14:textId="77777777" w:rsidTr="000D3494">
        <w:trPr>
          <w:trHeight w:val="636"/>
        </w:trPr>
        <w:tc>
          <w:tcPr>
            <w:tcW w:w="709" w:type="dxa"/>
            <w:noWrap/>
            <w:vAlign w:val="center"/>
          </w:tcPr>
          <w:p w14:paraId="5FE87AB3" w14:textId="66944447" w:rsidR="003F1334" w:rsidRPr="00480EA8" w:rsidRDefault="001B4977" w:rsidP="00480EA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p>
        </w:tc>
        <w:tc>
          <w:tcPr>
            <w:tcW w:w="1985" w:type="dxa"/>
            <w:noWrap/>
            <w:vAlign w:val="center"/>
          </w:tcPr>
          <w:p w14:paraId="74B804A2" w14:textId="1CBD64BD" w:rsidR="003F1334" w:rsidRPr="00480EA8" w:rsidRDefault="001B4977" w:rsidP="003F1334">
            <w:pPr>
              <w:spacing w:after="0" w:line="240" w:lineRule="auto"/>
              <w:jc w:val="both"/>
              <w:rPr>
                <w:rFonts w:ascii="Times New Roman" w:eastAsia="Times New Roman" w:hAnsi="Times New Roman" w:cs="Times New Roman"/>
                <w:sz w:val="24"/>
                <w:szCs w:val="24"/>
                <w:lang w:eastAsia="lt-LT"/>
              </w:rPr>
            </w:pPr>
            <w:r w:rsidRPr="001B4977">
              <w:rPr>
                <w:rFonts w:ascii="Times New Roman" w:eastAsia="Times New Roman" w:hAnsi="Times New Roman" w:cs="Times New Roman"/>
                <w:sz w:val="24"/>
                <w:szCs w:val="24"/>
                <w:lang w:eastAsia="lt-LT"/>
              </w:rPr>
              <w:t>Apsauga gyvūnams</w:t>
            </w:r>
          </w:p>
        </w:tc>
        <w:tc>
          <w:tcPr>
            <w:tcW w:w="4111" w:type="dxa"/>
            <w:vAlign w:val="center"/>
          </w:tcPr>
          <w:p w14:paraId="5296B25D" w14:textId="6E058009" w:rsidR="003F1334" w:rsidRPr="00480EA8" w:rsidRDefault="001B4977" w:rsidP="001B4977">
            <w:pPr>
              <w:spacing w:after="0" w:line="240" w:lineRule="auto"/>
              <w:jc w:val="both"/>
              <w:rPr>
                <w:rFonts w:ascii="Times New Roman" w:eastAsia="Times New Roman" w:hAnsi="Times New Roman" w:cs="Times New Roman"/>
                <w:sz w:val="24"/>
                <w:szCs w:val="24"/>
              </w:rPr>
            </w:pPr>
            <w:r w:rsidRPr="001B4977">
              <w:rPr>
                <w:rFonts w:ascii="Times New Roman" w:eastAsia="Times New Roman" w:hAnsi="Times New Roman" w:cs="Times New Roman"/>
                <w:sz w:val="24"/>
                <w:szCs w:val="24"/>
              </w:rPr>
              <w:t xml:space="preserve">Įeinantis ir išeinantis oras filtruojamas per pirminį filtrą </w:t>
            </w:r>
            <w:r w:rsidR="00A76EDF">
              <w:rPr>
                <w:rFonts w:ascii="Times New Roman" w:eastAsia="Times New Roman" w:hAnsi="Times New Roman" w:cs="Times New Roman"/>
                <w:sz w:val="24"/>
                <w:szCs w:val="24"/>
              </w:rPr>
              <w:t>ne žemesnės nei</w:t>
            </w:r>
            <w:r w:rsidRPr="001B4977">
              <w:rPr>
                <w:rFonts w:ascii="Times New Roman" w:eastAsia="Times New Roman" w:hAnsi="Times New Roman" w:cs="Times New Roman"/>
                <w:sz w:val="24"/>
                <w:szCs w:val="24"/>
              </w:rPr>
              <w:t xml:space="preserve"> G4 efektyvumo ir per</w:t>
            </w:r>
            <w:r w:rsidR="00A76EDF">
              <w:rPr>
                <w:rFonts w:ascii="Times New Roman" w:eastAsia="Times New Roman" w:hAnsi="Times New Roman" w:cs="Times New Roman"/>
                <w:sz w:val="24"/>
                <w:szCs w:val="24"/>
              </w:rPr>
              <w:t xml:space="preserve"> HEPA</w:t>
            </w:r>
            <w:r w:rsidRPr="001B4977">
              <w:rPr>
                <w:rFonts w:ascii="Times New Roman" w:eastAsia="Times New Roman" w:hAnsi="Times New Roman" w:cs="Times New Roman"/>
                <w:sz w:val="24"/>
                <w:szCs w:val="24"/>
              </w:rPr>
              <w:t xml:space="preserve"> H14</w:t>
            </w:r>
            <w:r w:rsidR="00E931CD">
              <w:rPr>
                <w:rFonts w:ascii="Times New Roman" w:eastAsia="Times New Roman" w:hAnsi="Times New Roman" w:cs="Times New Roman"/>
                <w:sz w:val="24"/>
                <w:szCs w:val="24"/>
              </w:rPr>
              <w:t xml:space="preserve"> arba lygiaverči</w:t>
            </w:r>
            <w:r w:rsidR="00A76EDF">
              <w:rPr>
                <w:rFonts w:ascii="Times New Roman" w:eastAsia="Times New Roman" w:hAnsi="Times New Roman" w:cs="Times New Roman"/>
                <w:sz w:val="24"/>
                <w:szCs w:val="24"/>
              </w:rPr>
              <w:t>o efektyvumo filtrus</w:t>
            </w:r>
            <w:r w:rsidR="00CD4CDC">
              <w:rPr>
                <w:rFonts w:ascii="Times New Roman" w:eastAsia="Times New Roman" w:hAnsi="Times New Roman" w:cs="Times New Roman"/>
                <w:sz w:val="24"/>
                <w:szCs w:val="24"/>
              </w:rPr>
              <w:t>.</w:t>
            </w:r>
          </w:p>
        </w:tc>
        <w:tc>
          <w:tcPr>
            <w:tcW w:w="3827" w:type="dxa"/>
            <w:vAlign w:val="center"/>
          </w:tcPr>
          <w:p w14:paraId="7A4568D5" w14:textId="77777777" w:rsidR="003F1334" w:rsidRPr="00480EA8" w:rsidRDefault="003F1334" w:rsidP="003F1334">
            <w:pPr>
              <w:spacing w:after="0" w:line="240" w:lineRule="auto"/>
              <w:jc w:val="both"/>
              <w:rPr>
                <w:rFonts w:ascii="Times New Roman" w:eastAsia="Times New Roman" w:hAnsi="Times New Roman" w:cs="Times New Roman"/>
                <w:sz w:val="24"/>
                <w:szCs w:val="24"/>
                <w:lang w:eastAsia="lt-LT"/>
              </w:rPr>
            </w:pPr>
          </w:p>
        </w:tc>
      </w:tr>
      <w:tr w:rsidR="003F1334" w:rsidRPr="00480EA8" w14:paraId="4747336B" w14:textId="77777777" w:rsidTr="000D3494">
        <w:trPr>
          <w:trHeight w:val="636"/>
        </w:trPr>
        <w:tc>
          <w:tcPr>
            <w:tcW w:w="709" w:type="dxa"/>
            <w:noWrap/>
            <w:vAlign w:val="center"/>
          </w:tcPr>
          <w:p w14:paraId="58C556EA" w14:textId="2A3DA147" w:rsidR="003F1334" w:rsidRPr="00480EA8" w:rsidRDefault="001B4977" w:rsidP="00480EA8">
            <w:pPr>
              <w:spacing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p>
        </w:tc>
        <w:tc>
          <w:tcPr>
            <w:tcW w:w="1985" w:type="dxa"/>
            <w:noWrap/>
            <w:vAlign w:val="center"/>
          </w:tcPr>
          <w:p w14:paraId="4EF0D21F" w14:textId="1DC3B0EE" w:rsidR="003F1334" w:rsidRPr="00480EA8" w:rsidRDefault="001B4977" w:rsidP="003F1334">
            <w:pPr>
              <w:spacing w:line="240" w:lineRule="auto"/>
              <w:jc w:val="both"/>
              <w:rPr>
                <w:rFonts w:ascii="Times New Roman" w:eastAsia="Times New Roman" w:hAnsi="Times New Roman" w:cs="Times New Roman"/>
                <w:sz w:val="24"/>
                <w:szCs w:val="24"/>
                <w:lang w:eastAsia="lt-LT"/>
              </w:rPr>
            </w:pPr>
            <w:r w:rsidRPr="001B4977">
              <w:rPr>
                <w:rFonts w:ascii="Times New Roman" w:eastAsia="Times New Roman" w:hAnsi="Times New Roman" w:cs="Times New Roman"/>
                <w:sz w:val="24"/>
                <w:szCs w:val="24"/>
                <w:lang w:eastAsia="lt-LT"/>
              </w:rPr>
              <w:t>Valdymas</w:t>
            </w:r>
          </w:p>
        </w:tc>
        <w:tc>
          <w:tcPr>
            <w:tcW w:w="4111" w:type="dxa"/>
            <w:vAlign w:val="center"/>
          </w:tcPr>
          <w:p w14:paraId="43AD5726" w14:textId="38DDCF5B" w:rsidR="001B4977" w:rsidRPr="001B4977" w:rsidRDefault="001B4977" w:rsidP="001B4977">
            <w:pPr>
              <w:spacing w:line="240" w:lineRule="auto"/>
              <w:rPr>
                <w:rFonts w:ascii="Times New Roman" w:eastAsia="Times New Roman" w:hAnsi="Times New Roman" w:cs="Times New Roman"/>
                <w:sz w:val="24"/>
                <w:szCs w:val="24"/>
              </w:rPr>
            </w:pPr>
            <w:r w:rsidRPr="001B4977">
              <w:rPr>
                <w:rFonts w:ascii="Times New Roman" w:eastAsia="Times New Roman" w:hAnsi="Times New Roman" w:cs="Times New Roman"/>
                <w:sz w:val="24"/>
                <w:szCs w:val="24"/>
              </w:rPr>
              <w:t>Oro srauto greitis</w:t>
            </w:r>
            <w:r w:rsidR="00A6227E">
              <w:rPr>
                <w:rFonts w:ascii="Times New Roman" w:eastAsia="Times New Roman" w:hAnsi="Times New Roman" w:cs="Times New Roman"/>
                <w:sz w:val="24"/>
                <w:szCs w:val="24"/>
              </w:rPr>
              <w:t xml:space="preserve"> turi būti</w:t>
            </w:r>
            <w:r w:rsidRPr="001B4977">
              <w:rPr>
                <w:rFonts w:ascii="Times New Roman" w:eastAsia="Times New Roman" w:hAnsi="Times New Roman" w:cs="Times New Roman"/>
                <w:sz w:val="24"/>
                <w:szCs w:val="24"/>
              </w:rPr>
              <w:t xml:space="preserve"> valdomas mikroprocesoriumi.</w:t>
            </w:r>
          </w:p>
          <w:p w14:paraId="6BF5133C" w14:textId="3AD2BD60" w:rsidR="001B4977" w:rsidRPr="001B4977" w:rsidRDefault="00A6227E" w:rsidP="001B4977">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Turi būti </w:t>
            </w:r>
            <w:proofErr w:type="spellStart"/>
            <w:r w:rsidR="00CD4CDC">
              <w:rPr>
                <w:rFonts w:ascii="Times New Roman" w:eastAsia="Times New Roman" w:hAnsi="Times New Roman" w:cs="Times New Roman"/>
                <w:sz w:val="24"/>
                <w:szCs w:val="24"/>
              </w:rPr>
              <w:t>j</w:t>
            </w:r>
            <w:r w:rsidR="001B4977" w:rsidRPr="001B4977">
              <w:rPr>
                <w:rFonts w:ascii="Times New Roman" w:eastAsia="Times New Roman" w:hAnsi="Times New Roman" w:cs="Times New Roman"/>
                <w:sz w:val="24"/>
                <w:szCs w:val="24"/>
              </w:rPr>
              <w:t>utiklinis</w:t>
            </w:r>
            <w:proofErr w:type="spellEnd"/>
            <w:r w:rsidR="001B4977" w:rsidRPr="001B4977">
              <w:rPr>
                <w:rFonts w:ascii="Times New Roman" w:eastAsia="Times New Roman" w:hAnsi="Times New Roman" w:cs="Times New Roman"/>
                <w:sz w:val="24"/>
                <w:szCs w:val="24"/>
              </w:rPr>
              <w:t xml:space="preserve"> ekranas </w:t>
            </w:r>
            <w:r w:rsidR="00CD4CDC">
              <w:rPr>
                <w:rFonts w:ascii="Times New Roman" w:eastAsia="Times New Roman" w:hAnsi="Times New Roman" w:cs="Times New Roman"/>
                <w:sz w:val="24"/>
                <w:szCs w:val="24"/>
              </w:rPr>
              <w:t xml:space="preserve">viršuje </w:t>
            </w:r>
            <w:r w:rsidR="001B4977" w:rsidRPr="001B4977">
              <w:rPr>
                <w:rFonts w:ascii="Times New Roman" w:eastAsia="Times New Roman" w:hAnsi="Times New Roman" w:cs="Times New Roman"/>
                <w:sz w:val="24"/>
                <w:szCs w:val="24"/>
              </w:rPr>
              <w:t>su raidiniu ir skaitmeniniu ekranu,</w:t>
            </w:r>
            <w:r w:rsidR="00CD4CD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kuriame tu būti šios funkcijos:</w:t>
            </w:r>
          </w:p>
          <w:p w14:paraId="33EFDB1C" w14:textId="6B488CDC" w:rsidR="001B4977" w:rsidRPr="001B4977" w:rsidRDefault="001B4977" w:rsidP="001B4977">
            <w:pPr>
              <w:spacing w:line="240" w:lineRule="auto"/>
              <w:rPr>
                <w:rFonts w:ascii="Times New Roman" w:eastAsia="Times New Roman" w:hAnsi="Times New Roman" w:cs="Times New Roman"/>
                <w:sz w:val="24"/>
                <w:szCs w:val="24"/>
              </w:rPr>
            </w:pPr>
            <w:r w:rsidRPr="001B4977">
              <w:rPr>
                <w:rFonts w:ascii="Times New Roman" w:eastAsia="Times New Roman" w:hAnsi="Times New Roman" w:cs="Times New Roman"/>
                <w:sz w:val="24"/>
                <w:szCs w:val="24"/>
              </w:rPr>
              <w:t>1.</w:t>
            </w:r>
            <w:r>
              <w:rPr>
                <w:rFonts w:ascii="Times New Roman" w:eastAsia="Times New Roman" w:hAnsi="Times New Roman" w:cs="Times New Roman"/>
                <w:sz w:val="24"/>
                <w:szCs w:val="24"/>
              </w:rPr>
              <w:t xml:space="preserve"> </w:t>
            </w:r>
            <w:r w:rsidRPr="001B4977">
              <w:rPr>
                <w:rFonts w:ascii="Times New Roman" w:eastAsia="Times New Roman" w:hAnsi="Times New Roman" w:cs="Times New Roman"/>
                <w:sz w:val="24"/>
                <w:szCs w:val="24"/>
              </w:rPr>
              <w:t>dabartinės datos ir laiko rodymas;</w:t>
            </w:r>
          </w:p>
          <w:p w14:paraId="13B593D2" w14:textId="60132B60" w:rsidR="001B4977" w:rsidRPr="001B4977" w:rsidRDefault="001B4977" w:rsidP="001B4977">
            <w:pPr>
              <w:spacing w:line="240" w:lineRule="auto"/>
              <w:rPr>
                <w:rFonts w:ascii="Times New Roman" w:eastAsia="Times New Roman" w:hAnsi="Times New Roman" w:cs="Times New Roman"/>
                <w:sz w:val="24"/>
                <w:szCs w:val="24"/>
              </w:rPr>
            </w:pPr>
            <w:r w:rsidRPr="001B4977">
              <w:rPr>
                <w:rFonts w:ascii="Times New Roman" w:eastAsia="Times New Roman" w:hAnsi="Times New Roman" w:cs="Times New Roman"/>
                <w:sz w:val="24"/>
                <w:szCs w:val="24"/>
              </w:rPr>
              <w:t>2.</w:t>
            </w:r>
            <w:r>
              <w:rPr>
                <w:rFonts w:ascii="Times New Roman" w:eastAsia="Times New Roman" w:hAnsi="Times New Roman" w:cs="Times New Roman"/>
                <w:sz w:val="24"/>
                <w:szCs w:val="24"/>
              </w:rPr>
              <w:t xml:space="preserve"> </w:t>
            </w:r>
            <w:r w:rsidRPr="001B4977">
              <w:rPr>
                <w:rFonts w:ascii="Times New Roman" w:eastAsia="Times New Roman" w:hAnsi="Times New Roman" w:cs="Times New Roman"/>
                <w:sz w:val="24"/>
                <w:szCs w:val="24"/>
              </w:rPr>
              <w:t>temperatūros ir drėgmės verčių rodymas;</w:t>
            </w:r>
          </w:p>
          <w:p w14:paraId="37F4A02E" w14:textId="4E9EC04F" w:rsidR="001B4977" w:rsidRPr="001B4977" w:rsidRDefault="001B4977" w:rsidP="001B4977">
            <w:pPr>
              <w:spacing w:line="240" w:lineRule="auto"/>
              <w:rPr>
                <w:rFonts w:ascii="Times New Roman" w:eastAsia="Times New Roman" w:hAnsi="Times New Roman" w:cs="Times New Roman"/>
                <w:sz w:val="24"/>
                <w:szCs w:val="24"/>
              </w:rPr>
            </w:pPr>
            <w:r w:rsidRPr="001B4977">
              <w:rPr>
                <w:rFonts w:ascii="Times New Roman" w:eastAsia="Times New Roman" w:hAnsi="Times New Roman" w:cs="Times New Roman"/>
                <w:sz w:val="24"/>
                <w:szCs w:val="24"/>
              </w:rPr>
              <w:t>3.</w:t>
            </w:r>
            <w:r>
              <w:rPr>
                <w:rFonts w:ascii="Times New Roman" w:eastAsia="Times New Roman" w:hAnsi="Times New Roman" w:cs="Times New Roman"/>
                <w:sz w:val="24"/>
                <w:szCs w:val="24"/>
              </w:rPr>
              <w:t xml:space="preserve"> </w:t>
            </w:r>
            <w:r w:rsidRPr="001B4977">
              <w:rPr>
                <w:rFonts w:ascii="Times New Roman" w:eastAsia="Times New Roman" w:hAnsi="Times New Roman" w:cs="Times New Roman"/>
                <w:sz w:val="24"/>
                <w:szCs w:val="24"/>
              </w:rPr>
              <w:t>oro pasikeitimo greičio, slėgio režimo ir tiekiamo bei ištraukiamo oro  statusai</w:t>
            </w:r>
          </w:p>
          <w:p w14:paraId="5F983E1B" w14:textId="000DF02A" w:rsidR="003F1334" w:rsidRPr="00480EA8" w:rsidRDefault="00E931CD" w:rsidP="001B4977">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Turi būti </w:t>
            </w:r>
            <w:r w:rsidR="001B4977" w:rsidRPr="001B4977">
              <w:rPr>
                <w:rFonts w:ascii="Times New Roman" w:eastAsia="Times New Roman" w:hAnsi="Times New Roman" w:cs="Times New Roman"/>
                <w:sz w:val="24"/>
                <w:szCs w:val="24"/>
              </w:rPr>
              <w:t xml:space="preserve">teigiamo ir neigiamo slėgio režimo pasirinkimas </w:t>
            </w:r>
            <w:proofErr w:type="spellStart"/>
            <w:r w:rsidR="001B4977" w:rsidRPr="001B4977">
              <w:rPr>
                <w:rFonts w:ascii="Times New Roman" w:eastAsia="Times New Roman" w:hAnsi="Times New Roman" w:cs="Times New Roman"/>
                <w:sz w:val="24"/>
                <w:szCs w:val="24"/>
              </w:rPr>
              <w:t>jutikliniu</w:t>
            </w:r>
            <w:proofErr w:type="spellEnd"/>
            <w:r w:rsidR="001B4977" w:rsidRPr="001B4977">
              <w:rPr>
                <w:rFonts w:ascii="Times New Roman" w:eastAsia="Times New Roman" w:hAnsi="Times New Roman" w:cs="Times New Roman"/>
                <w:sz w:val="24"/>
                <w:szCs w:val="24"/>
              </w:rPr>
              <w:t xml:space="preserve"> ekranu.</w:t>
            </w:r>
          </w:p>
        </w:tc>
        <w:tc>
          <w:tcPr>
            <w:tcW w:w="3827" w:type="dxa"/>
            <w:vAlign w:val="center"/>
          </w:tcPr>
          <w:p w14:paraId="70990928" w14:textId="445CCCEF" w:rsidR="003F1334" w:rsidRPr="00480EA8" w:rsidRDefault="003F1334" w:rsidP="003F1334">
            <w:pPr>
              <w:spacing w:line="240" w:lineRule="auto"/>
              <w:jc w:val="both"/>
              <w:rPr>
                <w:rFonts w:ascii="Times New Roman" w:eastAsia="Times New Roman" w:hAnsi="Times New Roman" w:cs="Times New Roman"/>
                <w:sz w:val="24"/>
                <w:szCs w:val="24"/>
                <w:lang w:eastAsia="lt-LT"/>
              </w:rPr>
            </w:pPr>
          </w:p>
        </w:tc>
      </w:tr>
      <w:tr w:rsidR="003F1334" w:rsidRPr="00480EA8" w14:paraId="7CCB8B82" w14:textId="77777777" w:rsidTr="000D3494">
        <w:trPr>
          <w:trHeight w:val="324"/>
        </w:trPr>
        <w:tc>
          <w:tcPr>
            <w:tcW w:w="709" w:type="dxa"/>
            <w:noWrap/>
            <w:vAlign w:val="center"/>
          </w:tcPr>
          <w:p w14:paraId="18F999B5" w14:textId="08255A26" w:rsidR="003F1334" w:rsidRPr="00480EA8" w:rsidRDefault="001B4977" w:rsidP="00480EA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p>
        </w:tc>
        <w:tc>
          <w:tcPr>
            <w:tcW w:w="1985" w:type="dxa"/>
            <w:vAlign w:val="center"/>
          </w:tcPr>
          <w:p w14:paraId="3E9A7FE0" w14:textId="33243FDC" w:rsidR="003F1334" w:rsidRPr="00480EA8" w:rsidRDefault="001B4977" w:rsidP="003F1334">
            <w:pPr>
              <w:spacing w:after="0" w:line="240" w:lineRule="auto"/>
              <w:jc w:val="both"/>
              <w:rPr>
                <w:rFonts w:ascii="Times New Roman" w:eastAsia="Times New Roman" w:hAnsi="Times New Roman" w:cs="Times New Roman"/>
                <w:sz w:val="24"/>
                <w:szCs w:val="24"/>
                <w:lang w:eastAsia="lt-LT"/>
              </w:rPr>
            </w:pPr>
            <w:r w:rsidRPr="001B4977">
              <w:rPr>
                <w:rFonts w:ascii="Times New Roman" w:eastAsia="Times New Roman" w:hAnsi="Times New Roman" w:cs="Times New Roman"/>
                <w:sz w:val="24"/>
                <w:szCs w:val="24"/>
                <w:lang w:eastAsia="lt-LT"/>
              </w:rPr>
              <w:t>Signalizacija</w:t>
            </w:r>
          </w:p>
        </w:tc>
        <w:tc>
          <w:tcPr>
            <w:tcW w:w="4111" w:type="dxa"/>
            <w:vAlign w:val="center"/>
          </w:tcPr>
          <w:p w14:paraId="5CF3AA27" w14:textId="77777777" w:rsidR="001B4977" w:rsidRPr="001B4977" w:rsidRDefault="001B4977" w:rsidP="001B4977">
            <w:pPr>
              <w:spacing w:after="0" w:line="240" w:lineRule="auto"/>
              <w:rPr>
                <w:rFonts w:ascii="Times New Roman" w:eastAsia="Times New Roman" w:hAnsi="Times New Roman" w:cs="Times New Roman"/>
                <w:sz w:val="24"/>
                <w:szCs w:val="24"/>
              </w:rPr>
            </w:pPr>
            <w:r w:rsidRPr="001B4977">
              <w:rPr>
                <w:rFonts w:ascii="Times New Roman" w:eastAsia="Times New Roman" w:hAnsi="Times New Roman" w:cs="Times New Roman"/>
                <w:sz w:val="24"/>
                <w:szCs w:val="24"/>
              </w:rPr>
              <w:t>Privalo būti įdiegta akustinė ir optinė signalizacijos sistema, skirta signalizuoti, kai:</w:t>
            </w:r>
          </w:p>
          <w:p w14:paraId="0AD39341" w14:textId="21C4001B" w:rsidR="001B4977" w:rsidRPr="001B4977" w:rsidRDefault="001B4977" w:rsidP="001B4977">
            <w:pPr>
              <w:spacing w:after="0" w:line="240" w:lineRule="auto"/>
              <w:rPr>
                <w:rFonts w:ascii="Times New Roman" w:eastAsia="Times New Roman" w:hAnsi="Times New Roman" w:cs="Times New Roman"/>
                <w:sz w:val="24"/>
                <w:szCs w:val="24"/>
              </w:rPr>
            </w:pPr>
            <w:r w:rsidRPr="001B4977">
              <w:rPr>
                <w:rFonts w:ascii="Times New Roman" w:eastAsia="Times New Roman" w:hAnsi="Times New Roman" w:cs="Times New Roman"/>
                <w:sz w:val="24"/>
                <w:szCs w:val="24"/>
              </w:rPr>
              <w:t>1.</w:t>
            </w:r>
            <w:r>
              <w:rPr>
                <w:rFonts w:ascii="Times New Roman" w:eastAsia="Times New Roman" w:hAnsi="Times New Roman" w:cs="Times New Roman"/>
                <w:sz w:val="24"/>
                <w:szCs w:val="24"/>
              </w:rPr>
              <w:t xml:space="preserve"> </w:t>
            </w:r>
            <w:r w:rsidRPr="001B4977">
              <w:rPr>
                <w:rFonts w:ascii="Times New Roman" w:eastAsia="Times New Roman" w:hAnsi="Times New Roman" w:cs="Times New Roman"/>
                <w:sz w:val="24"/>
                <w:szCs w:val="24"/>
              </w:rPr>
              <w:t>Slėgio reikšmė už nustatyto diapazono ribų</w:t>
            </w:r>
            <w:r w:rsidR="008C792D">
              <w:rPr>
                <w:rFonts w:ascii="Times New Roman" w:eastAsia="Times New Roman" w:hAnsi="Times New Roman" w:cs="Times New Roman"/>
                <w:sz w:val="24"/>
                <w:szCs w:val="24"/>
              </w:rPr>
              <w:t>.</w:t>
            </w:r>
          </w:p>
          <w:p w14:paraId="71C4EC78" w14:textId="42AA9CB4" w:rsidR="001B4977" w:rsidRPr="001B4977" w:rsidRDefault="001B4977" w:rsidP="001B4977">
            <w:pPr>
              <w:spacing w:after="0" w:line="240" w:lineRule="auto"/>
              <w:rPr>
                <w:rFonts w:ascii="Times New Roman" w:eastAsia="Times New Roman" w:hAnsi="Times New Roman" w:cs="Times New Roman"/>
                <w:sz w:val="24"/>
                <w:szCs w:val="24"/>
              </w:rPr>
            </w:pPr>
            <w:r w:rsidRPr="001B4977">
              <w:rPr>
                <w:rFonts w:ascii="Times New Roman" w:eastAsia="Times New Roman" w:hAnsi="Times New Roman" w:cs="Times New Roman"/>
                <w:sz w:val="24"/>
                <w:szCs w:val="24"/>
              </w:rPr>
              <w:t>2.</w:t>
            </w:r>
            <w:r>
              <w:rPr>
                <w:rFonts w:ascii="Times New Roman" w:eastAsia="Times New Roman" w:hAnsi="Times New Roman" w:cs="Times New Roman"/>
                <w:sz w:val="24"/>
                <w:szCs w:val="24"/>
              </w:rPr>
              <w:t xml:space="preserve"> </w:t>
            </w:r>
            <w:r w:rsidR="00A76EDF" w:rsidRPr="00A76EDF">
              <w:rPr>
                <w:rFonts w:ascii="Times New Roman" w:eastAsia="Times New Roman" w:hAnsi="Times New Roman" w:cs="Times New Roman"/>
                <w:sz w:val="24"/>
                <w:szCs w:val="24"/>
              </w:rPr>
              <w:t>Kai nustatomas HEPA filtro susidėvėjimas</w:t>
            </w:r>
            <w:r w:rsidR="008C792D">
              <w:rPr>
                <w:rFonts w:ascii="Times New Roman" w:eastAsia="Times New Roman" w:hAnsi="Times New Roman" w:cs="Times New Roman"/>
                <w:sz w:val="24"/>
                <w:szCs w:val="24"/>
              </w:rPr>
              <w:t xml:space="preserve"> </w:t>
            </w:r>
            <w:r w:rsidR="00A76EDF" w:rsidRPr="00A76EDF">
              <w:rPr>
                <w:rFonts w:ascii="Times New Roman" w:eastAsia="Times New Roman" w:hAnsi="Times New Roman" w:cs="Times New Roman"/>
                <w:sz w:val="24"/>
                <w:szCs w:val="24"/>
              </w:rPr>
              <w:t>arba kitas statuso pokytis, turintis įtakos jo efektyvumui.</w:t>
            </w:r>
          </w:p>
          <w:p w14:paraId="3AA066CA" w14:textId="1DA6CB60" w:rsidR="003F1334" w:rsidRPr="00480EA8" w:rsidRDefault="001B4977" w:rsidP="001B4977">
            <w:pPr>
              <w:spacing w:after="0" w:line="240" w:lineRule="auto"/>
              <w:rPr>
                <w:rFonts w:ascii="Times New Roman" w:eastAsia="Times New Roman" w:hAnsi="Times New Roman" w:cs="Times New Roman"/>
                <w:sz w:val="24"/>
                <w:szCs w:val="24"/>
                <w:lang w:eastAsia="lt-LT"/>
              </w:rPr>
            </w:pPr>
            <w:r w:rsidRPr="001B4977">
              <w:rPr>
                <w:rFonts w:ascii="Times New Roman" w:eastAsia="Times New Roman" w:hAnsi="Times New Roman" w:cs="Times New Roman"/>
                <w:sz w:val="24"/>
                <w:szCs w:val="24"/>
              </w:rPr>
              <w:t>3.</w:t>
            </w:r>
            <w:r>
              <w:rPr>
                <w:rFonts w:ascii="Times New Roman" w:eastAsia="Times New Roman" w:hAnsi="Times New Roman" w:cs="Times New Roman"/>
                <w:sz w:val="24"/>
                <w:szCs w:val="24"/>
              </w:rPr>
              <w:t xml:space="preserve"> </w:t>
            </w:r>
            <w:r w:rsidR="00A76EDF" w:rsidRPr="00A76EDF">
              <w:rPr>
                <w:rFonts w:ascii="Times New Roman" w:eastAsia="Times New Roman" w:hAnsi="Times New Roman" w:cs="Times New Roman"/>
                <w:sz w:val="24"/>
                <w:szCs w:val="24"/>
              </w:rPr>
              <w:t xml:space="preserve">Esant pūstuvo variklio gedimui arba sustojimui. </w:t>
            </w:r>
          </w:p>
        </w:tc>
        <w:tc>
          <w:tcPr>
            <w:tcW w:w="3827" w:type="dxa"/>
            <w:vAlign w:val="center"/>
          </w:tcPr>
          <w:p w14:paraId="5DAB6C7B" w14:textId="77777777" w:rsidR="003F1334" w:rsidRPr="00480EA8" w:rsidRDefault="003F1334" w:rsidP="003F1334">
            <w:pPr>
              <w:spacing w:after="0" w:line="240" w:lineRule="auto"/>
              <w:rPr>
                <w:rFonts w:ascii="Times New Roman" w:eastAsia="Times New Roman" w:hAnsi="Times New Roman" w:cs="Times New Roman"/>
                <w:sz w:val="24"/>
                <w:szCs w:val="24"/>
                <w:lang w:eastAsia="lt-LT"/>
              </w:rPr>
            </w:pPr>
          </w:p>
        </w:tc>
      </w:tr>
      <w:tr w:rsidR="003F1334" w:rsidRPr="00480EA8" w14:paraId="736EBE81" w14:textId="77777777" w:rsidTr="000D3494">
        <w:trPr>
          <w:trHeight w:val="324"/>
        </w:trPr>
        <w:tc>
          <w:tcPr>
            <w:tcW w:w="709" w:type="dxa"/>
            <w:noWrap/>
            <w:vAlign w:val="center"/>
          </w:tcPr>
          <w:p w14:paraId="342DEEFE" w14:textId="238716A6" w:rsidR="003F1334" w:rsidRPr="00480EA8" w:rsidRDefault="001B4977" w:rsidP="00480EA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p>
        </w:tc>
        <w:tc>
          <w:tcPr>
            <w:tcW w:w="1985" w:type="dxa"/>
            <w:vAlign w:val="center"/>
          </w:tcPr>
          <w:p w14:paraId="613663EF" w14:textId="541F2ADA" w:rsidR="003F1334" w:rsidRPr="00646ACA" w:rsidRDefault="001B4977" w:rsidP="611D826E">
            <w:pPr>
              <w:spacing w:after="0" w:line="240" w:lineRule="auto"/>
              <w:jc w:val="both"/>
              <w:rPr>
                <w:rFonts w:ascii="Times New Roman" w:eastAsia="Times New Roman" w:hAnsi="Times New Roman" w:cs="Times New Roman"/>
                <w:sz w:val="24"/>
                <w:szCs w:val="24"/>
                <w:lang w:eastAsia="lt-LT"/>
              </w:rPr>
            </w:pPr>
            <w:r w:rsidRPr="001B4977">
              <w:rPr>
                <w:rFonts w:ascii="Times New Roman" w:hAnsi="Times New Roman" w:cs="Times New Roman"/>
                <w:sz w:val="24"/>
                <w:szCs w:val="24"/>
              </w:rPr>
              <w:t>Apšvietimas</w:t>
            </w:r>
          </w:p>
        </w:tc>
        <w:tc>
          <w:tcPr>
            <w:tcW w:w="4111" w:type="dxa"/>
            <w:vAlign w:val="center"/>
          </w:tcPr>
          <w:p w14:paraId="7EA4A39C" w14:textId="2C9E48FB" w:rsidR="003F1334" w:rsidRPr="00480EA8" w:rsidRDefault="001B4977" w:rsidP="611D826E">
            <w:pPr>
              <w:spacing w:after="0" w:line="240" w:lineRule="auto"/>
              <w:rPr>
                <w:rFonts w:ascii="Times New Roman" w:eastAsia="Times New Roman" w:hAnsi="Times New Roman" w:cs="Times New Roman"/>
                <w:sz w:val="24"/>
                <w:szCs w:val="24"/>
                <w:lang w:eastAsia="lt-LT"/>
              </w:rPr>
            </w:pPr>
            <w:r w:rsidRPr="001B4977">
              <w:rPr>
                <w:rFonts w:ascii="Times New Roman" w:eastAsia="Times New Roman" w:hAnsi="Times New Roman" w:cs="Times New Roman"/>
                <w:sz w:val="24"/>
                <w:szCs w:val="24"/>
              </w:rPr>
              <w:t>LED tipo arba lygiavertė apšvietimo sistema (dieninis / savaitinis laikmatis) su pritemdymu dienos / nakties režimams nustatyti</w:t>
            </w:r>
            <w:r w:rsidR="008C792D">
              <w:rPr>
                <w:rFonts w:ascii="Times New Roman" w:eastAsia="Times New Roman" w:hAnsi="Times New Roman" w:cs="Times New Roman"/>
                <w:sz w:val="24"/>
                <w:szCs w:val="24"/>
              </w:rPr>
              <w:t>.</w:t>
            </w:r>
            <w:r w:rsidRPr="001B4977">
              <w:rPr>
                <w:rFonts w:ascii="Times New Roman" w:eastAsia="Times New Roman" w:hAnsi="Times New Roman" w:cs="Times New Roman"/>
                <w:sz w:val="24"/>
                <w:szCs w:val="24"/>
              </w:rPr>
              <w:t xml:space="preserve"> </w:t>
            </w:r>
          </w:p>
        </w:tc>
        <w:tc>
          <w:tcPr>
            <w:tcW w:w="3827" w:type="dxa"/>
            <w:vAlign w:val="center"/>
          </w:tcPr>
          <w:p w14:paraId="0D258512" w14:textId="7FBD9C62" w:rsidR="003F1334" w:rsidRPr="00480EA8" w:rsidRDefault="003F1334" w:rsidP="003F1334">
            <w:pPr>
              <w:spacing w:after="0" w:line="240" w:lineRule="auto"/>
              <w:rPr>
                <w:rFonts w:ascii="Times New Roman" w:eastAsia="Times New Roman" w:hAnsi="Times New Roman" w:cs="Times New Roman"/>
                <w:color w:val="FF0000"/>
                <w:sz w:val="24"/>
                <w:szCs w:val="24"/>
                <w:lang w:eastAsia="lt-LT"/>
              </w:rPr>
            </w:pPr>
          </w:p>
        </w:tc>
      </w:tr>
      <w:tr w:rsidR="003F1334" w:rsidRPr="00480EA8" w14:paraId="111B1F00" w14:textId="77777777" w:rsidTr="000D3494">
        <w:trPr>
          <w:trHeight w:val="324"/>
        </w:trPr>
        <w:tc>
          <w:tcPr>
            <w:tcW w:w="709" w:type="dxa"/>
            <w:noWrap/>
            <w:vAlign w:val="center"/>
          </w:tcPr>
          <w:p w14:paraId="4BC6DBBF" w14:textId="43744037" w:rsidR="003F1334" w:rsidRPr="00480EA8" w:rsidRDefault="00770473" w:rsidP="00480EA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8.</w:t>
            </w:r>
          </w:p>
        </w:tc>
        <w:tc>
          <w:tcPr>
            <w:tcW w:w="1985" w:type="dxa"/>
            <w:vAlign w:val="center"/>
          </w:tcPr>
          <w:p w14:paraId="2183A539" w14:textId="66980BCC" w:rsidR="003F1334" w:rsidRPr="00480EA8" w:rsidRDefault="00770473" w:rsidP="003F1334">
            <w:pPr>
              <w:spacing w:after="0" w:line="240" w:lineRule="auto"/>
              <w:rPr>
                <w:rFonts w:ascii="Times New Roman" w:eastAsia="Times New Roman" w:hAnsi="Times New Roman" w:cs="Times New Roman"/>
                <w:sz w:val="24"/>
                <w:szCs w:val="24"/>
                <w:lang w:eastAsia="lt-LT"/>
              </w:rPr>
            </w:pPr>
            <w:r w:rsidRPr="00770473">
              <w:rPr>
                <w:rFonts w:ascii="Times New Roman" w:hAnsi="Times New Roman" w:cs="Times New Roman"/>
                <w:sz w:val="24"/>
                <w:szCs w:val="24"/>
              </w:rPr>
              <w:t>Šildymo sistema</w:t>
            </w:r>
          </w:p>
        </w:tc>
        <w:tc>
          <w:tcPr>
            <w:tcW w:w="4111" w:type="dxa"/>
            <w:vAlign w:val="center"/>
          </w:tcPr>
          <w:p w14:paraId="3A956D25" w14:textId="2167005F" w:rsidR="003F1334" w:rsidRPr="00480EA8" w:rsidRDefault="00770473" w:rsidP="003F1334">
            <w:pPr>
              <w:spacing w:after="0" w:line="240" w:lineRule="auto"/>
              <w:jc w:val="both"/>
              <w:rPr>
                <w:rFonts w:ascii="Times New Roman" w:eastAsia="Times New Roman" w:hAnsi="Times New Roman" w:cs="Times New Roman"/>
                <w:sz w:val="24"/>
                <w:szCs w:val="24"/>
                <w:lang w:eastAsia="lt-LT"/>
              </w:rPr>
            </w:pPr>
            <w:r w:rsidRPr="00770473">
              <w:rPr>
                <w:rFonts w:ascii="Times New Roman" w:hAnsi="Times New Roman" w:cs="Times New Roman"/>
                <w:sz w:val="24"/>
                <w:szCs w:val="24"/>
              </w:rPr>
              <w:t>Privalo būti šildymo sistema su tolygiu ir efektyviu šilumos perdavimu (nuo aplinkos temperatūros iki ne mažiau kaip 32 °C)</w:t>
            </w:r>
            <w:r w:rsidR="004916C3">
              <w:rPr>
                <w:rFonts w:ascii="Times New Roman" w:hAnsi="Times New Roman" w:cs="Times New Roman"/>
                <w:sz w:val="24"/>
                <w:szCs w:val="24"/>
              </w:rPr>
              <w:t>.</w:t>
            </w:r>
            <w:r w:rsidR="00A76EDF">
              <w:t xml:space="preserve"> </w:t>
            </w:r>
            <w:r w:rsidR="00A76EDF" w:rsidRPr="00A76EDF">
              <w:rPr>
                <w:rFonts w:ascii="Times New Roman" w:hAnsi="Times New Roman" w:cs="Times New Roman"/>
                <w:sz w:val="24"/>
                <w:szCs w:val="24"/>
              </w:rPr>
              <w:t xml:space="preserve">Privalo būti įdiegta šildymo sistema, užtikrinanti tolygų šilumos perdavimą, leidžiantį pasiekti ir palaikyti </w:t>
            </w:r>
            <w:r w:rsidR="00FE1822">
              <w:rPr>
                <w:rFonts w:ascii="Times New Roman" w:hAnsi="Times New Roman" w:cs="Times New Roman"/>
                <w:sz w:val="24"/>
                <w:szCs w:val="24"/>
              </w:rPr>
              <w:t>tolygią</w:t>
            </w:r>
            <w:r w:rsidR="00A76EDF" w:rsidRPr="00A76EDF">
              <w:rPr>
                <w:rFonts w:ascii="Times New Roman" w:hAnsi="Times New Roman" w:cs="Times New Roman"/>
                <w:sz w:val="24"/>
                <w:szCs w:val="24"/>
              </w:rPr>
              <w:t xml:space="preserve"> oro temperatūrą. Šiluma turi būti paskirstyta vienodai visoje erdvėje, be reikšmingų temperatūrinių skirtumų (ne daugiau kaip 2 °C skirtinguose taškuose).</w:t>
            </w:r>
          </w:p>
        </w:tc>
        <w:tc>
          <w:tcPr>
            <w:tcW w:w="3827" w:type="dxa"/>
            <w:vAlign w:val="center"/>
          </w:tcPr>
          <w:p w14:paraId="72A3D3EC" w14:textId="28254B79" w:rsidR="003F1334" w:rsidRPr="00480EA8" w:rsidRDefault="003F1334" w:rsidP="003F1334">
            <w:pPr>
              <w:spacing w:after="0" w:line="240" w:lineRule="auto"/>
              <w:rPr>
                <w:rFonts w:ascii="Times New Roman" w:eastAsia="Times New Roman" w:hAnsi="Times New Roman" w:cs="Times New Roman"/>
                <w:color w:val="FF0000"/>
                <w:sz w:val="24"/>
                <w:szCs w:val="24"/>
                <w:lang w:eastAsia="lt-LT"/>
              </w:rPr>
            </w:pPr>
          </w:p>
        </w:tc>
      </w:tr>
      <w:tr w:rsidR="00446FC1" w:rsidRPr="00480EA8" w14:paraId="4F0B581D" w14:textId="77777777" w:rsidTr="000D3494">
        <w:trPr>
          <w:trHeight w:val="324"/>
        </w:trPr>
        <w:tc>
          <w:tcPr>
            <w:tcW w:w="709" w:type="dxa"/>
            <w:noWrap/>
            <w:vAlign w:val="center"/>
          </w:tcPr>
          <w:p w14:paraId="0C3145D6" w14:textId="3B0F93C1" w:rsidR="00446FC1" w:rsidRPr="00480EA8" w:rsidRDefault="00770473" w:rsidP="00480EA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9.</w:t>
            </w:r>
          </w:p>
        </w:tc>
        <w:tc>
          <w:tcPr>
            <w:tcW w:w="1985" w:type="dxa"/>
            <w:vAlign w:val="center"/>
          </w:tcPr>
          <w:p w14:paraId="5950E700" w14:textId="5C926BCF" w:rsidR="00446FC1" w:rsidRPr="00480EA8" w:rsidRDefault="00770473" w:rsidP="00446FC1">
            <w:pPr>
              <w:spacing w:after="0" w:line="240" w:lineRule="auto"/>
              <w:rPr>
                <w:rFonts w:ascii="Times New Roman" w:hAnsi="Times New Roman" w:cs="Times New Roman"/>
                <w:sz w:val="24"/>
                <w:szCs w:val="24"/>
              </w:rPr>
            </w:pPr>
            <w:r w:rsidRPr="00770473">
              <w:rPr>
                <w:rFonts w:ascii="Times New Roman" w:hAnsi="Times New Roman" w:cs="Times New Roman"/>
                <w:sz w:val="24"/>
                <w:szCs w:val="24"/>
              </w:rPr>
              <w:t>Spin</w:t>
            </w:r>
            <w:r>
              <w:rPr>
                <w:rFonts w:ascii="Times New Roman" w:hAnsi="Times New Roman" w:cs="Times New Roman"/>
                <w:sz w:val="24"/>
                <w:szCs w:val="24"/>
              </w:rPr>
              <w:t>t</w:t>
            </w:r>
            <w:r w:rsidRPr="00770473">
              <w:rPr>
                <w:rFonts w:ascii="Times New Roman" w:hAnsi="Times New Roman" w:cs="Times New Roman"/>
                <w:sz w:val="24"/>
                <w:szCs w:val="24"/>
              </w:rPr>
              <w:t>os vidus</w:t>
            </w:r>
          </w:p>
        </w:tc>
        <w:tc>
          <w:tcPr>
            <w:tcW w:w="4111" w:type="dxa"/>
            <w:vAlign w:val="center"/>
          </w:tcPr>
          <w:p w14:paraId="0D711F6B" w14:textId="7A657F04" w:rsidR="00770473" w:rsidRPr="00770473" w:rsidRDefault="00770473" w:rsidP="00770473">
            <w:pPr>
              <w:spacing w:after="0" w:line="240" w:lineRule="auto"/>
              <w:jc w:val="both"/>
              <w:rPr>
                <w:rFonts w:ascii="Times New Roman" w:hAnsi="Times New Roman" w:cs="Times New Roman"/>
                <w:sz w:val="24"/>
                <w:szCs w:val="24"/>
              </w:rPr>
            </w:pPr>
            <w:r w:rsidRPr="00770473">
              <w:rPr>
                <w:rFonts w:ascii="Times New Roman" w:hAnsi="Times New Roman" w:cs="Times New Roman"/>
                <w:sz w:val="24"/>
                <w:szCs w:val="24"/>
              </w:rPr>
              <w:t>Turi būti pagamintas iš nerūdijančio plieno AISI 304, ar PVC</w:t>
            </w:r>
            <w:r w:rsidR="0045123E">
              <w:rPr>
                <w:rFonts w:ascii="Times New Roman" w:hAnsi="Times New Roman" w:cs="Times New Roman"/>
                <w:sz w:val="24"/>
                <w:szCs w:val="24"/>
              </w:rPr>
              <w:t xml:space="preserve"> ar lyg</w:t>
            </w:r>
            <w:r w:rsidR="00CE183A">
              <w:rPr>
                <w:rFonts w:ascii="Times New Roman" w:hAnsi="Times New Roman" w:cs="Times New Roman"/>
                <w:sz w:val="24"/>
                <w:szCs w:val="24"/>
              </w:rPr>
              <w:t>iaverčio</w:t>
            </w:r>
            <w:r w:rsidRPr="00770473">
              <w:rPr>
                <w:rFonts w:ascii="Times New Roman" w:hAnsi="Times New Roman" w:cs="Times New Roman"/>
                <w:sz w:val="24"/>
                <w:szCs w:val="24"/>
              </w:rPr>
              <w:t>.</w:t>
            </w:r>
          </w:p>
          <w:p w14:paraId="0FBAD70D" w14:textId="22C6B311" w:rsidR="00446FC1" w:rsidRPr="00480EA8" w:rsidRDefault="00770473" w:rsidP="00770473">
            <w:pPr>
              <w:spacing w:after="0" w:line="240" w:lineRule="auto"/>
              <w:jc w:val="both"/>
              <w:rPr>
                <w:rFonts w:ascii="Times New Roman" w:eastAsia="Times New Roman" w:hAnsi="Times New Roman" w:cs="Times New Roman"/>
                <w:sz w:val="24"/>
                <w:szCs w:val="24"/>
                <w:lang w:eastAsia="lt-LT"/>
              </w:rPr>
            </w:pPr>
            <w:r w:rsidRPr="00770473">
              <w:rPr>
                <w:rFonts w:ascii="Times New Roman" w:hAnsi="Times New Roman" w:cs="Times New Roman"/>
                <w:sz w:val="24"/>
                <w:szCs w:val="24"/>
              </w:rPr>
              <w:t>Vidaus komponentai privalo būti lengvai išimami, kad būtų lengviau dezinfekuoti</w:t>
            </w:r>
            <w:r w:rsidR="00CE183A">
              <w:rPr>
                <w:rFonts w:ascii="Times New Roman" w:hAnsi="Times New Roman" w:cs="Times New Roman"/>
                <w:sz w:val="24"/>
                <w:szCs w:val="24"/>
              </w:rPr>
              <w:t>.</w:t>
            </w:r>
          </w:p>
        </w:tc>
        <w:tc>
          <w:tcPr>
            <w:tcW w:w="3827" w:type="dxa"/>
            <w:vAlign w:val="center"/>
          </w:tcPr>
          <w:p w14:paraId="0DD8BE5B" w14:textId="77777777" w:rsidR="00446FC1" w:rsidRPr="00480EA8" w:rsidRDefault="00446FC1" w:rsidP="00446FC1">
            <w:pPr>
              <w:spacing w:after="0" w:line="240" w:lineRule="auto"/>
              <w:rPr>
                <w:rFonts w:ascii="Times New Roman" w:eastAsia="Times New Roman" w:hAnsi="Times New Roman" w:cs="Times New Roman"/>
                <w:sz w:val="24"/>
                <w:szCs w:val="24"/>
                <w:lang w:eastAsia="lt-LT"/>
              </w:rPr>
            </w:pPr>
          </w:p>
        </w:tc>
      </w:tr>
      <w:tr w:rsidR="00446FC1" w:rsidRPr="00480EA8" w14:paraId="4ADFD62F" w14:textId="77777777" w:rsidTr="000D3494">
        <w:trPr>
          <w:trHeight w:val="324"/>
        </w:trPr>
        <w:tc>
          <w:tcPr>
            <w:tcW w:w="709" w:type="dxa"/>
            <w:noWrap/>
            <w:vAlign w:val="center"/>
          </w:tcPr>
          <w:p w14:paraId="6F9CACBD" w14:textId="7FFB9977" w:rsidR="00446FC1" w:rsidRPr="00480EA8" w:rsidRDefault="00770473" w:rsidP="00446FC1">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w:t>
            </w:r>
          </w:p>
        </w:tc>
        <w:tc>
          <w:tcPr>
            <w:tcW w:w="1985" w:type="dxa"/>
            <w:vAlign w:val="center"/>
          </w:tcPr>
          <w:p w14:paraId="689BCE43" w14:textId="5968B572" w:rsidR="00446FC1" w:rsidRPr="00480EA8" w:rsidRDefault="00770473" w:rsidP="00446FC1">
            <w:pPr>
              <w:spacing w:after="0" w:line="240" w:lineRule="auto"/>
              <w:rPr>
                <w:rFonts w:ascii="Times New Roman" w:eastAsia="Times New Roman" w:hAnsi="Times New Roman" w:cs="Times New Roman"/>
                <w:sz w:val="24"/>
                <w:szCs w:val="24"/>
                <w:lang w:eastAsia="lt-LT"/>
              </w:rPr>
            </w:pPr>
            <w:r w:rsidRPr="00770473">
              <w:rPr>
                <w:rFonts w:ascii="Times New Roman" w:hAnsi="Times New Roman" w:cs="Times New Roman"/>
                <w:sz w:val="24"/>
                <w:szCs w:val="24"/>
              </w:rPr>
              <w:t>Durys</w:t>
            </w:r>
          </w:p>
        </w:tc>
        <w:tc>
          <w:tcPr>
            <w:tcW w:w="4111" w:type="dxa"/>
            <w:vAlign w:val="center"/>
          </w:tcPr>
          <w:p w14:paraId="3C44C711" w14:textId="7225EB74" w:rsidR="00446FC1" w:rsidRPr="00D73BD1" w:rsidRDefault="00770473" w:rsidP="00770473">
            <w:pPr>
              <w:spacing w:after="0" w:line="240" w:lineRule="auto"/>
              <w:jc w:val="both"/>
              <w:rPr>
                <w:rFonts w:ascii="Times New Roman" w:hAnsi="Times New Roman" w:cs="Times New Roman"/>
                <w:sz w:val="24"/>
                <w:szCs w:val="24"/>
              </w:rPr>
            </w:pPr>
            <w:r w:rsidRPr="00770473">
              <w:rPr>
                <w:rFonts w:ascii="Times New Roman" w:hAnsi="Times New Roman" w:cs="Times New Roman"/>
                <w:sz w:val="24"/>
                <w:szCs w:val="24"/>
              </w:rPr>
              <w:t xml:space="preserve">Skaidrus </w:t>
            </w:r>
            <w:proofErr w:type="spellStart"/>
            <w:r w:rsidR="00D73BD1">
              <w:rPr>
                <w:rFonts w:ascii="Times New Roman" w:hAnsi="Times New Roman" w:cs="Times New Roman"/>
                <w:sz w:val="24"/>
                <w:szCs w:val="24"/>
              </w:rPr>
              <w:t>polimetilmetakrilatas</w:t>
            </w:r>
            <w:proofErr w:type="spellEnd"/>
            <w:r w:rsidR="00D73BD1">
              <w:rPr>
                <w:rFonts w:ascii="Times New Roman" w:hAnsi="Times New Roman" w:cs="Times New Roman"/>
                <w:sz w:val="24"/>
                <w:szCs w:val="24"/>
              </w:rPr>
              <w:t xml:space="preserve"> (</w:t>
            </w:r>
            <w:r w:rsidRPr="00770473">
              <w:rPr>
                <w:rFonts w:ascii="Times New Roman" w:hAnsi="Times New Roman" w:cs="Times New Roman"/>
                <w:sz w:val="24"/>
                <w:szCs w:val="24"/>
              </w:rPr>
              <w:t>PMMA</w:t>
            </w:r>
            <w:r w:rsidR="00D73BD1">
              <w:rPr>
                <w:rFonts w:ascii="Times New Roman" w:hAnsi="Times New Roman" w:cs="Times New Roman"/>
                <w:sz w:val="24"/>
                <w:szCs w:val="24"/>
              </w:rPr>
              <w:t>)</w:t>
            </w:r>
            <w:r w:rsidR="004A6AA6">
              <w:rPr>
                <w:rFonts w:ascii="Times New Roman" w:hAnsi="Times New Roman" w:cs="Times New Roman"/>
                <w:sz w:val="24"/>
                <w:szCs w:val="24"/>
              </w:rPr>
              <w:t xml:space="preserve"> ar lygiavertis</w:t>
            </w:r>
            <w:r w:rsidR="00D73BD1">
              <w:rPr>
                <w:rFonts w:ascii="Times New Roman" w:hAnsi="Times New Roman" w:cs="Times New Roman"/>
                <w:sz w:val="24"/>
                <w:szCs w:val="24"/>
              </w:rPr>
              <w:t>, a</w:t>
            </w:r>
            <w:r w:rsidRPr="00770473">
              <w:rPr>
                <w:rFonts w:ascii="Times New Roman" w:hAnsi="Times New Roman" w:cs="Times New Roman"/>
                <w:sz w:val="24"/>
                <w:szCs w:val="24"/>
              </w:rPr>
              <w:t>pklijuotos raudona vienpuse plėvele</w:t>
            </w:r>
            <w:r w:rsidR="00E22B38">
              <w:rPr>
                <w:rFonts w:ascii="Times New Roman" w:hAnsi="Times New Roman" w:cs="Times New Roman"/>
                <w:sz w:val="24"/>
                <w:szCs w:val="24"/>
              </w:rPr>
              <w:t>.</w:t>
            </w:r>
            <w:r w:rsidR="00E22B38">
              <w:t xml:space="preserve"> </w:t>
            </w:r>
          </w:p>
        </w:tc>
        <w:tc>
          <w:tcPr>
            <w:tcW w:w="3827" w:type="dxa"/>
            <w:vAlign w:val="center"/>
          </w:tcPr>
          <w:p w14:paraId="3595B224" w14:textId="77777777" w:rsidR="00446FC1" w:rsidRPr="00480EA8" w:rsidRDefault="00446FC1" w:rsidP="00446FC1">
            <w:pPr>
              <w:spacing w:after="0" w:line="240" w:lineRule="auto"/>
              <w:rPr>
                <w:rFonts w:ascii="Times New Roman" w:eastAsia="Times New Roman" w:hAnsi="Times New Roman" w:cs="Times New Roman"/>
                <w:sz w:val="24"/>
                <w:szCs w:val="24"/>
                <w:lang w:eastAsia="lt-LT"/>
              </w:rPr>
            </w:pPr>
          </w:p>
        </w:tc>
      </w:tr>
      <w:tr w:rsidR="00446FC1" w:rsidRPr="00480EA8" w14:paraId="2CA89078" w14:textId="77777777" w:rsidTr="000D3494">
        <w:trPr>
          <w:trHeight w:val="324"/>
        </w:trPr>
        <w:tc>
          <w:tcPr>
            <w:tcW w:w="709" w:type="dxa"/>
            <w:noWrap/>
            <w:vAlign w:val="center"/>
          </w:tcPr>
          <w:p w14:paraId="321970F9" w14:textId="0A0FFBEE" w:rsidR="00446FC1" w:rsidRPr="00480EA8" w:rsidRDefault="00770473" w:rsidP="00480EA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p>
        </w:tc>
        <w:tc>
          <w:tcPr>
            <w:tcW w:w="1985" w:type="dxa"/>
            <w:vAlign w:val="center"/>
          </w:tcPr>
          <w:p w14:paraId="150FCEFC" w14:textId="78A6CD18" w:rsidR="00446FC1" w:rsidRPr="00480EA8" w:rsidRDefault="00770473" w:rsidP="00446FC1">
            <w:pPr>
              <w:spacing w:after="0" w:line="240" w:lineRule="auto"/>
              <w:rPr>
                <w:rFonts w:ascii="Times New Roman" w:eastAsia="Times New Roman" w:hAnsi="Times New Roman" w:cs="Times New Roman"/>
                <w:sz w:val="24"/>
                <w:szCs w:val="24"/>
                <w:lang w:eastAsia="lt-LT"/>
              </w:rPr>
            </w:pPr>
            <w:r w:rsidRPr="00770473">
              <w:rPr>
                <w:rFonts w:ascii="Times New Roman" w:hAnsi="Times New Roman" w:cs="Times New Roman"/>
                <w:sz w:val="24"/>
                <w:szCs w:val="24"/>
              </w:rPr>
              <w:t>Kartu su spinta komplektuojami narvai</w:t>
            </w:r>
          </w:p>
        </w:tc>
        <w:tc>
          <w:tcPr>
            <w:tcW w:w="4111" w:type="dxa"/>
            <w:vAlign w:val="center"/>
          </w:tcPr>
          <w:p w14:paraId="1D37119B" w14:textId="412BA484" w:rsidR="00770473" w:rsidRPr="00770473" w:rsidRDefault="00770473" w:rsidP="00770473">
            <w:pPr>
              <w:spacing w:after="0" w:line="240" w:lineRule="auto"/>
              <w:jc w:val="both"/>
              <w:rPr>
                <w:rFonts w:ascii="Times New Roman" w:hAnsi="Times New Roman" w:cs="Times New Roman"/>
                <w:sz w:val="24"/>
                <w:szCs w:val="24"/>
              </w:rPr>
            </w:pPr>
            <w:r w:rsidRPr="00770473">
              <w:rPr>
                <w:rFonts w:ascii="Times New Roman" w:hAnsi="Times New Roman" w:cs="Times New Roman"/>
                <w:sz w:val="24"/>
                <w:szCs w:val="24"/>
              </w:rPr>
              <w:t>1.</w:t>
            </w:r>
            <w:r>
              <w:rPr>
                <w:rFonts w:ascii="Times New Roman" w:hAnsi="Times New Roman" w:cs="Times New Roman"/>
                <w:sz w:val="24"/>
                <w:szCs w:val="24"/>
              </w:rPr>
              <w:t xml:space="preserve"> </w:t>
            </w:r>
            <w:proofErr w:type="spellStart"/>
            <w:r w:rsidRPr="00770473">
              <w:rPr>
                <w:rFonts w:ascii="Times New Roman" w:hAnsi="Times New Roman" w:cs="Times New Roman"/>
                <w:sz w:val="24"/>
                <w:szCs w:val="24"/>
              </w:rPr>
              <w:t>Polikarbonatinis</w:t>
            </w:r>
            <w:proofErr w:type="spellEnd"/>
            <w:r w:rsidRPr="00770473">
              <w:rPr>
                <w:rFonts w:ascii="Times New Roman" w:hAnsi="Times New Roman" w:cs="Times New Roman"/>
                <w:sz w:val="24"/>
                <w:szCs w:val="24"/>
              </w:rPr>
              <w:t xml:space="preserve"> </w:t>
            </w:r>
            <w:r w:rsidR="004A6AA6">
              <w:rPr>
                <w:rFonts w:ascii="Times New Roman" w:hAnsi="Times New Roman" w:cs="Times New Roman"/>
                <w:sz w:val="24"/>
                <w:szCs w:val="24"/>
              </w:rPr>
              <w:t xml:space="preserve">arba lygiavertis </w:t>
            </w:r>
            <w:r w:rsidRPr="00770473">
              <w:rPr>
                <w:rFonts w:ascii="Times New Roman" w:hAnsi="Times New Roman" w:cs="Times New Roman"/>
                <w:sz w:val="24"/>
                <w:szCs w:val="24"/>
              </w:rPr>
              <w:t>narvas, matmenys ne mažesni kaip 350 x 200 x 140 mm, grindų plotas ne mažiau kaip 530 cm², ner</w:t>
            </w:r>
            <w:r w:rsidR="00D73BD1">
              <w:rPr>
                <w:rFonts w:ascii="Times New Roman" w:hAnsi="Times New Roman" w:cs="Times New Roman"/>
                <w:sz w:val="24"/>
                <w:szCs w:val="24"/>
              </w:rPr>
              <w:t>ū</w:t>
            </w:r>
            <w:r w:rsidRPr="00770473">
              <w:rPr>
                <w:rFonts w:ascii="Times New Roman" w:hAnsi="Times New Roman" w:cs="Times New Roman"/>
                <w:sz w:val="24"/>
                <w:szCs w:val="24"/>
              </w:rPr>
              <w:t>dijančio plieno</w:t>
            </w:r>
            <w:r w:rsidR="004A6AA6">
              <w:rPr>
                <w:rFonts w:ascii="Times New Roman" w:hAnsi="Times New Roman" w:cs="Times New Roman"/>
                <w:sz w:val="24"/>
                <w:szCs w:val="24"/>
              </w:rPr>
              <w:t xml:space="preserve"> arba lygia</w:t>
            </w:r>
            <w:r w:rsidR="0045123E">
              <w:rPr>
                <w:rFonts w:ascii="Times New Roman" w:hAnsi="Times New Roman" w:cs="Times New Roman"/>
                <w:sz w:val="24"/>
                <w:szCs w:val="24"/>
              </w:rPr>
              <w:t>verčio</w:t>
            </w:r>
            <w:r w:rsidRPr="00770473">
              <w:rPr>
                <w:rFonts w:ascii="Times New Roman" w:hAnsi="Times New Roman" w:cs="Times New Roman"/>
                <w:sz w:val="24"/>
                <w:szCs w:val="24"/>
              </w:rPr>
              <w:t xml:space="preserve"> grotelės,  geriamo vandens butelis </w:t>
            </w:r>
            <w:r w:rsidR="0045123E">
              <w:rPr>
                <w:rFonts w:ascii="Times New Roman" w:hAnsi="Times New Roman" w:cs="Times New Roman"/>
                <w:sz w:val="24"/>
                <w:szCs w:val="24"/>
              </w:rPr>
              <w:t xml:space="preserve">ne mažiau </w:t>
            </w:r>
            <w:r w:rsidRPr="00770473">
              <w:rPr>
                <w:rFonts w:ascii="Times New Roman" w:hAnsi="Times New Roman" w:cs="Times New Roman"/>
                <w:sz w:val="24"/>
                <w:szCs w:val="24"/>
              </w:rPr>
              <w:t>260 m</w:t>
            </w:r>
            <w:r w:rsidR="00D73BD1">
              <w:rPr>
                <w:rFonts w:ascii="Times New Roman" w:hAnsi="Times New Roman" w:cs="Times New Roman"/>
                <w:sz w:val="24"/>
                <w:szCs w:val="24"/>
              </w:rPr>
              <w:t>l</w:t>
            </w:r>
            <w:r w:rsidRPr="00770473">
              <w:rPr>
                <w:rFonts w:ascii="Times New Roman" w:hAnsi="Times New Roman" w:cs="Times New Roman"/>
                <w:sz w:val="24"/>
                <w:szCs w:val="24"/>
              </w:rPr>
              <w:t xml:space="preserve"> su snapeliu -  5 </w:t>
            </w:r>
            <w:proofErr w:type="spellStart"/>
            <w:r w:rsidRPr="00770473">
              <w:rPr>
                <w:rFonts w:ascii="Times New Roman" w:hAnsi="Times New Roman" w:cs="Times New Roman"/>
                <w:sz w:val="24"/>
                <w:szCs w:val="24"/>
              </w:rPr>
              <w:t>kompl</w:t>
            </w:r>
            <w:proofErr w:type="spellEnd"/>
            <w:r w:rsidRPr="00770473">
              <w:rPr>
                <w:rFonts w:ascii="Times New Roman" w:hAnsi="Times New Roman" w:cs="Times New Roman"/>
                <w:sz w:val="24"/>
                <w:szCs w:val="24"/>
              </w:rPr>
              <w:t>.</w:t>
            </w:r>
          </w:p>
          <w:p w14:paraId="1A845AD0" w14:textId="589CFE85" w:rsidR="00446FC1" w:rsidRPr="00480EA8" w:rsidRDefault="00770473" w:rsidP="00770473">
            <w:pPr>
              <w:spacing w:after="0" w:line="240" w:lineRule="auto"/>
              <w:jc w:val="both"/>
              <w:rPr>
                <w:rFonts w:ascii="Times New Roman" w:eastAsia="Times New Roman" w:hAnsi="Times New Roman" w:cs="Times New Roman"/>
                <w:sz w:val="24"/>
                <w:szCs w:val="24"/>
                <w:lang w:eastAsia="lt-LT"/>
              </w:rPr>
            </w:pPr>
            <w:r w:rsidRPr="00770473">
              <w:rPr>
                <w:rFonts w:ascii="Times New Roman" w:hAnsi="Times New Roman" w:cs="Times New Roman"/>
                <w:sz w:val="24"/>
                <w:szCs w:val="24"/>
              </w:rPr>
              <w:t>2.</w:t>
            </w:r>
            <w:r>
              <w:rPr>
                <w:rFonts w:ascii="Times New Roman" w:hAnsi="Times New Roman" w:cs="Times New Roman"/>
                <w:sz w:val="24"/>
                <w:szCs w:val="24"/>
              </w:rPr>
              <w:t xml:space="preserve"> </w:t>
            </w:r>
            <w:proofErr w:type="spellStart"/>
            <w:r w:rsidRPr="00770473">
              <w:rPr>
                <w:rFonts w:ascii="Times New Roman" w:hAnsi="Times New Roman" w:cs="Times New Roman"/>
                <w:sz w:val="24"/>
                <w:szCs w:val="24"/>
              </w:rPr>
              <w:t>Polikarbonatinis</w:t>
            </w:r>
            <w:proofErr w:type="spellEnd"/>
            <w:r w:rsidRPr="00770473">
              <w:rPr>
                <w:rFonts w:ascii="Times New Roman" w:hAnsi="Times New Roman" w:cs="Times New Roman"/>
                <w:sz w:val="24"/>
                <w:szCs w:val="24"/>
              </w:rPr>
              <w:t xml:space="preserve"> </w:t>
            </w:r>
            <w:r w:rsidR="0045123E">
              <w:rPr>
                <w:rFonts w:ascii="Times New Roman" w:hAnsi="Times New Roman" w:cs="Times New Roman"/>
                <w:sz w:val="24"/>
                <w:szCs w:val="24"/>
              </w:rPr>
              <w:t xml:space="preserve">arba lygiavertis </w:t>
            </w:r>
            <w:r w:rsidRPr="00770473">
              <w:rPr>
                <w:rFonts w:ascii="Times New Roman" w:hAnsi="Times New Roman" w:cs="Times New Roman"/>
                <w:sz w:val="24"/>
                <w:szCs w:val="24"/>
              </w:rPr>
              <w:t>narvas, matmenys ne mažesni kaip 480 x 250 x 200 mm, grindų plotas ne mažiau kaip 940 cm², ner</w:t>
            </w:r>
            <w:r w:rsidR="00D73BD1">
              <w:rPr>
                <w:rFonts w:ascii="Times New Roman" w:hAnsi="Times New Roman" w:cs="Times New Roman"/>
                <w:sz w:val="24"/>
                <w:szCs w:val="24"/>
              </w:rPr>
              <w:t>ū</w:t>
            </w:r>
            <w:r w:rsidRPr="00770473">
              <w:rPr>
                <w:rFonts w:ascii="Times New Roman" w:hAnsi="Times New Roman" w:cs="Times New Roman"/>
                <w:sz w:val="24"/>
                <w:szCs w:val="24"/>
              </w:rPr>
              <w:t>dijančio plieno</w:t>
            </w:r>
            <w:r w:rsidR="0045123E">
              <w:rPr>
                <w:rFonts w:ascii="Times New Roman" w:hAnsi="Times New Roman" w:cs="Times New Roman"/>
                <w:sz w:val="24"/>
                <w:szCs w:val="24"/>
              </w:rPr>
              <w:t xml:space="preserve"> arba lygiaverčio</w:t>
            </w:r>
            <w:r w:rsidRPr="00770473">
              <w:rPr>
                <w:rFonts w:ascii="Times New Roman" w:hAnsi="Times New Roman" w:cs="Times New Roman"/>
                <w:sz w:val="24"/>
                <w:szCs w:val="24"/>
              </w:rPr>
              <w:t xml:space="preserve"> grotelės,  geriamo vandens butelis </w:t>
            </w:r>
            <w:r w:rsidR="0045123E">
              <w:rPr>
                <w:rFonts w:ascii="Times New Roman" w:hAnsi="Times New Roman" w:cs="Times New Roman"/>
                <w:sz w:val="24"/>
                <w:szCs w:val="24"/>
              </w:rPr>
              <w:t xml:space="preserve">ne mažiau </w:t>
            </w:r>
            <w:r w:rsidRPr="00770473">
              <w:rPr>
                <w:rFonts w:ascii="Times New Roman" w:hAnsi="Times New Roman" w:cs="Times New Roman"/>
                <w:sz w:val="24"/>
                <w:szCs w:val="24"/>
              </w:rPr>
              <w:t>700 m</w:t>
            </w:r>
            <w:r w:rsidR="00D73BD1">
              <w:rPr>
                <w:rFonts w:ascii="Times New Roman" w:hAnsi="Times New Roman" w:cs="Times New Roman"/>
                <w:sz w:val="24"/>
                <w:szCs w:val="24"/>
              </w:rPr>
              <w:t>l</w:t>
            </w:r>
            <w:r w:rsidRPr="00770473">
              <w:rPr>
                <w:rFonts w:ascii="Times New Roman" w:hAnsi="Times New Roman" w:cs="Times New Roman"/>
                <w:sz w:val="24"/>
                <w:szCs w:val="24"/>
              </w:rPr>
              <w:t xml:space="preserve"> su snapeliu - 5 </w:t>
            </w:r>
            <w:proofErr w:type="spellStart"/>
            <w:r w:rsidRPr="00770473">
              <w:rPr>
                <w:rFonts w:ascii="Times New Roman" w:hAnsi="Times New Roman" w:cs="Times New Roman"/>
                <w:sz w:val="24"/>
                <w:szCs w:val="24"/>
              </w:rPr>
              <w:t>kompl</w:t>
            </w:r>
            <w:proofErr w:type="spellEnd"/>
            <w:r w:rsidRPr="00770473">
              <w:rPr>
                <w:rFonts w:ascii="Times New Roman" w:hAnsi="Times New Roman" w:cs="Times New Roman"/>
                <w:sz w:val="24"/>
                <w:szCs w:val="24"/>
              </w:rPr>
              <w:t>.</w:t>
            </w:r>
          </w:p>
        </w:tc>
        <w:tc>
          <w:tcPr>
            <w:tcW w:w="3827" w:type="dxa"/>
            <w:vAlign w:val="center"/>
          </w:tcPr>
          <w:p w14:paraId="629C990E" w14:textId="77777777" w:rsidR="00446FC1" w:rsidRPr="00480EA8" w:rsidRDefault="00446FC1" w:rsidP="00446FC1">
            <w:pPr>
              <w:spacing w:after="0" w:line="240" w:lineRule="auto"/>
              <w:rPr>
                <w:rFonts w:ascii="Times New Roman" w:eastAsia="Times New Roman" w:hAnsi="Times New Roman" w:cs="Times New Roman"/>
                <w:sz w:val="24"/>
                <w:szCs w:val="24"/>
                <w:lang w:eastAsia="lt-LT"/>
              </w:rPr>
            </w:pPr>
          </w:p>
        </w:tc>
      </w:tr>
      <w:tr w:rsidR="00446FC1" w:rsidRPr="00480EA8" w14:paraId="7E5A26F2" w14:textId="77777777" w:rsidTr="000D3494">
        <w:trPr>
          <w:trHeight w:val="324"/>
        </w:trPr>
        <w:tc>
          <w:tcPr>
            <w:tcW w:w="709" w:type="dxa"/>
            <w:noWrap/>
            <w:vAlign w:val="center"/>
          </w:tcPr>
          <w:p w14:paraId="1D744FE0" w14:textId="3ACCE1EE" w:rsidR="00446FC1" w:rsidRPr="00480EA8" w:rsidRDefault="00770473" w:rsidP="00480EA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w:t>
            </w:r>
          </w:p>
        </w:tc>
        <w:tc>
          <w:tcPr>
            <w:tcW w:w="1985" w:type="dxa"/>
          </w:tcPr>
          <w:p w14:paraId="12290531" w14:textId="60C45CF2" w:rsidR="00446FC1" w:rsidRPr="00480EA8" w:rsidRDefault="00770473" w:rsidP="00446FC1">
            <w:pPr>
              <w:spacing w:after="0" w:line="240" w:lineRule="auto"/>
              <w:rPr>
                <w:rFonts w:ascii="Times New Roman" w:eastAsia="Times New Roman" w:hAnsi="Times New Roman" w:cs="Times New Roman"/>
                <w:sz w:val="24"/>
                <w:szCs w:val="24"/>
                <w:lang w:eastAsia="lt-LT"/>
              </w:rPr>
            </w:pPr>
            <w:r w:rsidRPr="00770473">
              <w:rPr>
                <w:rFonts w:ascii="Times New Roman" w:hAnsi="Times New Roman" w:cs="Times New Roman"/>
                <w:color w:val="000000"/>
                <w:sz w:val="24"/>
                <w:szCs w:val="24"/>
              </w:rPr>
              <w:t>Ve</w:t>
            </w:r>
            <w:r w:rsidR="0045123E">
              <w:rPr>
                <w:rFonts w:ascii="Times New Roman" w:hAnsi="Times New Roman" w:cs="Times New Roman"/>
                <w:color w:val="000000"/>
                <w:sz w:val="24"/>
                <w:szCs w:val="24"/>
              </w:rPr>
              <w:t>n</w:t>
            </w:r>
            <w:r w:rsidRPr="00770473">
              <w:rPr>
                <w:rFonts w:ascii="Times New Roman" w:hAnsi="Times New Roman" w:cs="Times New Roman"/>
                <w:color w:val="000000"/>
                <w:sz w:val="24"/>
                <w:szCs w:val="24"/>
              </w:rPr>
              <w:t>tiliuojama</w:t>
            </w:r>
            <w:r>
              <w:rPr>
                <w:rFonts w:ascii="Times New Roman" w:hAnsi="Times New Roman" w:cs="Times New Roman"/>
                <w:color w:val="000000"/>
                <w:sz w:val="24"/>
                <w:szCs w:val="24"/>
              </w:rPr>
              <w:t>i</w:t>
            </w:r>
            <w:r w:rsidRPr="00770473">
              <w:rPr>
                <w:rFonts w:ascii="Times New Roman" w:hAnsi="Times New Roman" w:cs="Times New Roman"/>
                <w:color w:val="000000"/>
                <w:sz w:val="24"/>
                <w:szCs w:val="24"/>
              </w:rPr>
              <w:t xml:space="preserve"> spinta</w:t>
            </w:r>
            <w:r>
              <w:rPr>
                <w:rFonts w:ascii="Times New Roman" w:hAnsi="Times New Roman" w:cs="Times New Roman"/>
                <w:color w:val="000000"/>
                <w:sz w:val="24"/>
                <w:szCs w:val="24"/>
              </w:rPr>
              <w:t>i</w:t>
            </w:r>
            <w:r w:rsidRPr="00770473">
              <w:rPr>
                <w:rFonts w:ascii="Times New Roman" w:hAnsi="Times New Roman" w:cs="Times New Roman"/>
                <w:color w:val="000000"/>
                <w:sz w:val="24"/>
                <w:szCs w:val="24"/>
              </w:rPr>
              <w:t xml:space="preserve"> smulkių graužikų narvams </w:t>
            </w:r>
            <w:r w:rsidR="00D6681D">
              <w:rPr>
                <w:rFonts w:ascii="Times New Roman" w:hAnsi="Times New Roman" w:cs="Times New Roman"/>
                <w:color w:val="000000"/>
                <w:sz w:val="24"/>
                <w:szCs w:val="24"/>
              </w:rPr>
              <w:t xml:space="preserve">suteikiama </w:t>
            </w:r>
            <w:r w:rsidR="00D6681D" w:rsidRPr="00D6681D" w:rsidDel="00D6681D">
              <w:rPr>
                <w:rFonts w:ascii="Times New Roman" w:hAnsi="Times New Roman" w:cs="Times New Roman"/>
                <w:color w:val="000000"/>
                <w:sz w:val="24"/>
                <w:szCs w:val="24"/>
              </w:rPr>
              <w:t xml:space="preserve"> </w:t>
            </w:r>
            <w:r w:rsidR="00446FC1" w:rsidRPr="00480EA8">
              <w:rPr>
                <w:rFonts w:ascii="Times New Roman" w:hAnsi="Times New Roman" w:cs="Times New Roman"/>
                <w:color w:val="000000"/>
                <w:sz w:val="24"/>
                <w:szCs w:val="24"/>
              </w:rPr>
              <w:t xml:space="preserve">garantija </w:t>
            </w:r>
          </w:p>
        </w:tc>
        <w:tc>
          <w:tcPr>
            <w:tcW w:w="4111" w:type="dxa"/>
          </w:tcPr>
          <w:p w14:paraId="4AB8E0D9" w14:textId="60FDF795" w:rsidR="00446FC1" w:rsidRPr="00480EA8" w:rsidRDefault="00B7461A" w:rsidP="00446FC1">
            <w:pPr>
              <w:spacing w:after="0" w:line="240" w:lineRule="auto"/>
              <w:rPr>
                <w:rFonts w:ascii="Times New Roman" w:eastAsia="Times New Roman" w:hAnsi="Times New Roman" w:cs="Times New Roman"/>
                <w:sz w:val="24"/>
                <w:szCs w:val="24"/>
                <w:lang w:eastAsia="lt-LT"/>
              </w:rPr>
            </w:pPr>
            <w:r>
              <w:rPr>
                <w:rFonts w:ascii="Times New Roman" w:hAnsi="Times New Roman"/>
                <w:color w:val="000000"/>
                <w:sz w:val="24"/>
                <w:szCs w:val="24"/>
              </w:rPr>
              <w:t xml:space="preserve">Ne mažiau kaip </w:t>
            </w:r>
            <w:r w:rsidR="00770473">
              <w:rPr>
                <w:rFonts w:ascii="Times New Roman" w:hAnsi="Times New Roman"/>
                <w:color w:val="000000"/>
                <w:sz w:val="24"/>
                <w:szCs w:val="24"/>
              </w:rPr>
              <w:t>12</w:t>
            </w:r>
            <w:r w:rsidR="00446FC1" w:rsidRPr="00480EA8">
              <w:rPr>
                <w:rFonts w:ascii="Times New Roman" w:hAnsi="Times New Roman"/>
                <w:color w:val="000000"/>
                <w:sz w:val="24"/>
                <w:szCs w:val="24"/>
              </w:rPr>
              <w:t xml:space="preserve"> mėn.</w:t>
            </w:r>
          </w:p>
        </w:tc>
        <w:tc>
          <w:tcPr>
            <w:tcW w:w="3827" w:type="dxa"/>
            <w:vAlign w:val="center"/>
          </w:tcPr>
          <w:p w14:paraId="3196B994" w14:textId="77777777" w:rsidR="00446FC1" w:rsidRPr="00480EA8" w:rsidRDefault="00446FC1" w:rsidP="00446FC1">
            <w:pPr>
              <w:spacing w:after="0" w:line="240" w:lineRule="auto"/>
              <w:rPr>
                <w:rFonts w:ascii="Times New Roman" w:eastAsia="Times New Roman" w:hAnsi="Times New Roman" w:cs="Times New Roman"/>
                <w:sz w:val="24"/>
                <w:szCs w:val="24"/>
                <w:lang w:eastAsia="lt-LT"/>
              </w:rPr>
            </w:pPr>
          </w:p>
        </w:tc>
      </w:tr>
    </w:tbl>
    <w:p w14:paraId="2462E794" w14:textId="77777777" w:rsidR="0029150C" w:rsidRDefault="0029150C">
      <w:pPr>
        <w:rPr>
          <w:rFonts w:ascii="Times New Roman" w:hAnsi="Times New Roman" w:cs="Times New Roman"/>
          <w:sz w:val="24"/>
          <w:szCs w:val="24"/>
        </w:rPr>
      </w:pPr>
    </w:p>
    <w:p w14:paraId="57EB577F" w14:textId="070381BA" w:rsidR="0029150C" w:rsidRDefault="0029150C" w:rsidP="00373F01">
      <w:pPr>
        <w:jc w:val="both"/>
        <w:rPr>
          <w:rFonts w:ascii="Times New Roman" w:hAnsi="Times New Roman" w:cs="Times New Roman"/>
          <w:sz w:val="24"/>
          <w:szCs w:val="24"/>
        </w:rPr>
      </w:pPr>
    </w:p>
    <w:p w14:paraId="6F739188" w14:textId="77777777" w:rsidR="009E5C76" w:rsidRDefault="009E5C76" w:rsidP="009E5C76">
      <w:pPr>
        <w:rPr>
          <w:rFonts w:ascii="Times New Roman" w:hAnsi="Times New Roman" w:cs="Times New Roman"/>
          <w:b/>
          <w:bCs/>
          <w:sz w:val="24"/>
          <w:szCs w:val="24"/>
        </w:rPr>
      </w:pPr>
      <w:bookmarkStart w:id="0" w:name="_Hlk200695574"/>
    </w:p>
    <w:p w14:paraId="68ABBF82" w14:textId="77777777" w:rsidR="009E5C76" w:rsidRDefault="009E5C76" w:rsidP="009E5C76">
      <w:pPr>
        <w:rPr>
          <w:rFonts w:ascii="Times New Roman" w:hAnsi="Times New Roman" w:cs="Times New Roman"/>
          <w:b/>
          <w:bCs/>
          <w:sz w:val="24"/>
          <w:szCs w:val="24"/>
        </w:rPr>
      </w:pPr>
    </w:p>
    <w:p w14:paraId="43A35829" w14:textId="77777777" w:rsidR="009E5C76" w:rsidRDefault="009E5C76" w:rsidP="009E5C76">
      <w:pPr>
        <w:rPr>
          <w:rFonts w:ascii="Times New Roman" w:hAnsi="Times New Roman" w:cs="Times New Roman"/>
          <w:b/>
          <w:bCs/>
          <w:sz w:val="24"/>
          <w:szCs w:val="24"/>
        </w:rPr>
      </w:pPr>
    </w:p>
    <w:p w14:paraId="40D462FC" w14:textId="77777777" w:rsidR="009E5C76" w:rsidRDefault="009E5C76" w:rsidP="009E5C76">
      <w:pPr>
        <w:rPr>
          <w:rFonts w:ascii="Times New Roman" w:hAnsi="Times New Roman" w:cs="Times New Roman"/>
          <w:b/>
          <w:bCs/>
          <w:sz w:val="24"/>
          <w:szCs w:val="24"/>
        </w:rPr>
      </w:pPr>
    </w:p>
    <w:p w14:paraId="5330EAB7" w14:textId="3D88B6AA" w:rsidR="009E5C76" w:rsidRPr="003C56FD" w:rsidRDefault="009E5C76" w:rsidP="009E5C76">
      <w:pPr>
        <w:rPr>
          <w:rFonts w:ascii="Times New Roman" w:hAnsi="Times New Roman" w:cs="Times New Roman"/>
          <w:b/>
          <w:bCs/>
          <w:sz w:val="24"/>
          <w:szCs w:val="24"/>
        </w:rPr>
      </w:pPr>
      <w:r w:rsidRPr="00532AC7">
        <w:rPr>
          <w:rFonts w:ascii="Times New Roman" w:hAnsi="Times New Roman" w:cs="Times New Roman"/>
          <w:b/>
          <w:bCs/>
          <w:sz w:val="24"/>
          <w:szCs w:val="24"/>
        </w:rPr>
        <w:t>Aplinkosauginiai reikalavimai:</w:t>
      </w:r>
    </w:p>
    <w:p w14:paraId="16A94F97" w14:textId="77777777" w:rsidR="009E5C76" w:rsidRPr="00F8057D" w:rsidRDefault="009E5C76" w:rsidP="009E5C76">
      <w:pPr>
        <w:jc w:val="both"/>
        <w:rPr>
          <w:rFonts w:ascii="Times New Roman" w:hAnsi="Times New Roman" w:cs="Times New Roman"/>
          <w:sz w:val="24"/>
          <w:szCs w:val="24"/>
        </w:rPr>
      </w:pPr>
      <w:r w:rsidRPr="003C56FD">
        <w:rPr>
          <w:rFonts w:ascii="Times New Roman" w:hAnsi="Times New Roman" w:cs="Times New Roman"/>
          <w:sz w:val="24"/>
          <w:szCs w:val="24"/>
        </w:rPr>
        <w:t>Perkamos įrangos ilgaamžiškumą t. y. tvarus įrenginys, tinkamas naudoti daug kartų, kurio sudedamosios dalys lengvai pataisomos ir pakeičiamos, Perkančioji organizacija laiko aplinkos apsaugos kriterijumi, nustatytu vadovaujantis Aplinkos apsaugos kriterijų, kuriuos perkančiosios organizacijos ir perkantieji subjektai turi taikyti pirkdamos prekes, paslaugas ar darbus, taikymo tvarkos aprašo, patvirtinto Lietuvos Respublikos aplinkos ministro 2022 m. gruodžio 13 d. įsakymu Nr. D1-401 patvirtintą „Aplinkos apsaugos kriterijų taikymo, vykdant žaliuosius pirkimus, tvarkos aprašą“ (toliau – Tvarkos aprašas) 4.4.4.4. p. nurodytu aplinkosauginiu  principu, nes perkama įranga yra ilgaamžė t. y. tinkama naudoti daug kartų, o jos sudedamosios dalys lengvai pataisomos ir pakeičiamos.</w:t>
      </w:r>
      <w:bookmarkEnd w:id="0"/>
    </w:p>
    <w:p w14:paraId="1DB566AE" w14:textId="77777777" w:rsidR="009E5C76" w:rsidRPr="00532AC7" w:rsidRDefault="009E5C76" w:rsidP="00373F01">
      <w:pPr>
        <w:jc w:val="both"/>
        <w:rPr>
          <w:rFonts w:ascii="Times New Roman" w:hAnsi="Times New Roman" w:cs="Times New Roman"/>
          <w:sz w:val="24"/>
          <w:szCs w:val="24"/>
        </w:rPr>
      </w:pPr>
    </w:p>
    <w:sectPr w:rsidR="009E5C76" w:rsidRPr="00532AC7" w:rsidSect="006120A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B102DC" w14:textId="77777777" w:rsidR="00D23188" w:rsidRDefault="00D23188" w:rsidP="001B4977">
      <w:pPr>
        <w:spacing w:after="0" w:line="240" w:lineRule="auto"/>
      </w:pPr>
      <w:r>
        <w:separator/>
      </w:r>
    </w:p>
  </w:endnote>
  <w:endnote w:type="continuationSeparator" w:id="0">
    <w:p w14:paraId="4E9F17AB" w14:textId="77777777" w:rsidR="00D23188" w:rsidRDefault="00D23188" w:rsidP="001B49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148CF8" w14:textId="77777777" w:rsidR="00D23188" w:rsidRDefault="00D23188" w:rsidP="001B4977">
      <w:pPr>
        <w:spacing w:after="0" w:line="240" w:lineRule="auto"/>
      </w:pPr>
      <w:r>
        <w:separator/>
      </w:r>
    </w:p>
  </w:footnote>
  <w:footnote w:type="continuationSeparator" w:id="0">
    <w:p w14:paraId="43F206FA" w14:textId="77777777" w:rsidR="00D23188" w:rsidRDefault="00D23188" w:rsidP="001B497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70C"/>
    <w:rsid w:val="000005C0"/>
    <w:rsid w:val="00002E22"/>
    <w:rsid w:val="00015E1E"/>
    <w:rsid w:val="00017C7E"/>
    <w:rsid w:val="00021583"/>
    <w:rsid w:val="00022CB0"/>
    <w:rsid w:val="000248A3"/>
    <w:rsid w:val="00047AD2"/>
    <w:rsid w:val="00085290"/>
    <w:rsid w:val="00090559"/>
    <w:rsid w:val="00094AC0"/>
    <w:rsid w:val="00095C3E"/>
    <w:rsid w:val="000B0A60"/>
    <w:rsid w:val="000D3494"/>
    <w:rsid w:val="000E60E7"/>
    <w:rsid w:val="000F6EF4"/>
    <w:rsid w:val="00107D47"/>
    <w:rsid w:val="00110206"/>
    <w:rsid w:val="00126073"/>
    <w:rsid w:val="0013325F"/>
    <w:rsid w:val="00137DCA"/>
    <w:rsid w:val="00160522"/>
    <w:rsid w:val="00166AD8"/>
    <w:rsid w:val="001757B5"/>
    <w:rsid w:val="001958DE"/>
    <w:rsid w:val="00197E49"/>
    <w:rsid w:val="001A17BA"/>
    <w:rsid w:val="001B3C1F"/>
    <w:rsid w:val="001B4977"/>
    <w:rsid w:val="001C5390"/>
    <w:rsid w:val="001D0C02"/>
    <w:rsid w:val="001E5B9F"/>
    <w:rsid w:val="001E5FC6"/>
    <w:rsid w:val="00200168"/>
    <w:rsid w:val="0020443F"/>
    <w:rsid w:val="00210DE2"/>
    <w:rsid w:val="00212E1E"/>
    <w:rsid w:val="00232D53"/>
    <w:rsid w:val="00234BFA"/>
    <w:rsid w:val="002544CE"/>
    <w:rsid w:val="00257735"/>
    <w:rsid w:val="0029150C"/>
    <w:rsid w:val="0029710A"/>
    <w:rsid w:val="002A5318"/>
    <w:rsid w:val="002B1141"/>
    <w:rsid w:val="002B262F"/>
    <w:rsid w:val="002B6A0A"/>
    <w:rsid w:val="002C5191"/>
    <w:rsid w:val="002F7F22"/>
    <w:rsid w:val="00300B1A"/>
    <w:rsid w:val="0030286C"/>
    <w:rsid w:val="00304D64"/>
    <w:rsid w:val="003051AF"/>
    <w:rsid w:val="00317E48"/>
    <w:rsid w:val="0032240F"/>
    <w:rsid w:val="00334588"/>
    <w:rsid w:val="0036226D"/>
    <w:rsid w:val="003636AC"/>
    <w:rsid w:val="00373F01"/>
    <w:rsid w:val="00386DA6"/>
    <w:rsid w:val="00387C11"/>
    <w:rsid w:val="00393D55"/>
    <w:rsid w:val="003B5FD7"/>
    <w:rsid w:val="003C5165"/>
    <w:rsid w:val="003C6F4E"/>
    <w:rsid w:val="003C7C6C"/>
    <w:rsid w:val="003D22C1"/>
    <w:rsid w:val="003D487C"/>
    <w:rsid w:val="003D565F"/>
    <w:rsid w:val="003F1334"/>
    <w:rsid w:val="003F2191"/>
    <w:rsid w:val="00403F39"/>
    <w:rsid w:val="00403F94"/>
    <w:rsid w:val="00404FA2"/>
    <w:rsid w:val="00415822"/>
    <w:rsid w:val="004230EE"/>
    <w:rsid w:val="00423165"/>
    <w:rsid w:val="00446FC1"/>
    <w:rsid w:val="0045123E"/>
    <w:rsid w:val="004542A7"/>
    <w:rsid w:val="004623EC"/>
    <w:rsid w:val="00480EA8"/>
    <w:rsid w:val="004916C3"/>
    <w:rsid w:val="004A6AA6"/>
    <w:rsid w:val="004B0235"/>
    <w:rsid w:val="004B7E8F"/>
    <w:rsid w:val="004C5657"/>
    <w:rsid w:val="004C7E62"/>
    <w:rsid w:val="004E181B"/>
    <w:rsid w:val="005002B6"/>
    <w:rsid w:val="00517CF9"/>
    <w:rsid w:val="005300B9"/>
    <w:rsid w:val="00532AC7"/>
    <w:rsid w:val="0055172C"/>
    <w:rsid w:val="00583AA4"/>
    <w:rsid w:val="00585382"/>
    <w:rsid w:val="00586AE8"/>
    <w:rsid w:val="00593C5C"/>
    <w:rsid w:val="005A6C28"/>
    <w:rsid w:val="005C5671"/>
    <w:rsid w:val="005D3E07"/>
    <w:rsid w:val="005F4910"/>
    <w:rsid w:val="005F6632"/>
    <w:rsid w:val="006007EB"/>
    <w:rsid w:val="00611636"/>
    <w:rsid w:val="006120A2"/>
    <w:rsid w:val="0061355F"/>
    <w:rsid w:val="0061757A"/>
    <w:rsid w:val="006346B7"/>
    <w:rsid w:val="006435B8"/>
    <w:rsid w:val="00646ACA"/>
    <w:rsid w:val="006627AF"/>
    <w:rsid w:val="00672928"/>
    <w:rsid w:val="00672938"/>
    <w:rsid w:val="00685C43"/>
    <w:rsid w:val="006B4F9F"/>
    <w:rsid w:val="006C150F"/>
    <w:rsid w:val="006C465B"/>
    <w:rsid w:val="006F147E"/>
    <w:rsid w:val="006F3238"/>
    <w:rsid w:val="00707B3A"/>
    <w:rsid w:val="00711AB4"/>
    <w:rsid w:val="00712FCA"/>
    <w:rsid w:val="00732B43"/>
    <w:rsid w:val="00743287"/>
    <w:rsid w:val="00743599"/>
    <w:rsid w:val="00744EC1"/>
    <w:rsid w:val="00765818"/>
    <w:rsid w:val="007678F1"/>
    <w:rsid w:val="007702BB"/>
    <w:rsid w:val="00770473"/>
    <w:rsid w:val="007A2C83"/>
    <w:rsid w:val="007C0AD2"/>
    <w:rsid w:val="007C26BE"/>
    <w:rsid w:val="007C3B5E"/>
    <w:rsid w:val="007C796D"/>
    <w:rsid w:val="007E5770"/>
    <w:rsid w:val="007F0254"/>
    <w:rsid w:val="00814FD6"/>
    <w:rsid w:val="00832F79"/>
    <w:rsid w:val="00835949"/>
    <w:rsid w:val="008633D0"/>
    <w:rsid w:val="00873EE5"/>
    <w:rsid w:val="008761F2"/>
    <w:rsid w:val="00886465"/>
    <w:rsid w:val="008A5662"/>
    <w:rsid w:val="008A615F"/>
    <w:rsid w:val="008B78C2"/>
    <w:rsid w:val="008C6214"/>
    <w:rsid w:val="008C792D"/>
    <w:rsid w:val="008D4F5C"/>
    <w:rsid w:val="008D62CC"/>
    <w:rsid w:val="00900B36"/>
    <w:rsid w:val="009209DD"/>
    <w:rsid w:val="00923159"/>
    <w:rsid w:val="00925A41"/>
    <w:rsid w:val="00945876"/>
    <w:rsid w:val="009547E5"/>
    <w:rsid w:val="009601F8"/>
    <w:rsid w:val="009634EB"/>
    <w:rsid w:val="00963DA2"/>
    <w:rsid w:val="009837CB"/>
    <w:rsid w:val="00991395"/>
    <w:rsid w:val="00992FF8"/>
    <w:rsid w:val="009A14E7"/>
    <w:rsid w:val="009A188D"/>
    <w:rsid w:val="009A62EC"/>
    <w:rsid w:val="009D4095"/>
    <w:rsid w:val="009D5F5A"/>
    <w:rsid w:val="009E5C76"/>
    <w:rsid w:val="009F3F96"/>
    <w:rsid w:val="009F41C5"/>
    <w:rsid w:val="00A0241D"/>
    <w:rsid w:val="00A107A6"/>
    <w:rsid w:val="00A332F3"/>
    <w:rsid w:val="00A418FD"/>
    <w:rsid w:val="00A42D23"/>
    <w:rsid w:val="00A44BD0"/>
    <w:rsid w:val="00A561B4"/>
    <w:rsid w:val="00A5696B"/>
    <w:rsid w:val="00A6227E"/>
    <w:rsid w:val="00A76EDF"/>
    <w:rsid w:val="00A94945"/>
    <w:rsid w:val="00AB0BF8"/>
    <w:rsid w:val="00AB2951"/>
    <w:rsid w:val="00AC30C1"/>
    <w:rsid w:val="00AC70CE"/>
    <w:rsid w:val="00AD6D85"/>
    <w:rsid w:val="00AF34E9"/>
    <w:rsid w:val="00AF583D"/>
    <w:rsid w:val="00B07157"/>
    <w:rsid w:val="00B30AC6"/>
    <w:rsid w:val="00B358C8"/>
    <w:rsid w:val="00B47DD8"/>
    <w:rsid w:val="00B715F7"/>
    <w:rsid w:val="00B7461A"/>
    <w:rsid w:val="00B91B51"/>
    <w:rsid w:val="00B96174"/>
    <w:rsid w:val="00BC46EF"/>
    <w:rsid w:val="00BC7DD4"/>
    <w:rsid w:val="00BD6A58"/>
    <w:rsid w:val="00BE4A12"/>
    <w:rsid w:val="00BE7CB3"/>
    <w:rsid w:val="00BF07C7"/>
    <w:rsid w:val="00BF1D56"/>
    <w:rsid w:val="00C15405"/>
    <w:rsid w:val="00C26157"/>
    <w:rsid w:val="00C271C9"/>
    <w:rsid w:val="00C47D5C"/>
    <w:rsid w:val="00C60209"/>
    <w:rsid w:val="00C71118"/>
    <w:rsid w:val="00C8048D"/>
    <w:rsid w:val="00CA61DC"/>
    <w:rsid w:val="00CC61F1"/>
    <w:rsid w:val="00CC642A"/>
    <w:rsid w:val="00CD1BE6"/>
    <w:rsid w:val="00CD4CDC"/>
    <w:rsid w:val="00CE0F95"/>
    <w:rsid w:val="00CE183A"/>
    <w:rsid w:val="00CE36C1"/>
    <w:rsid w:val="00CE62F3"/>
    <w:rsid w:val="00D23188"/>
    <w:rsid w:val="00D33AF9"/>
    <w:rsid w:val="00D4657E"/>
    <w:rsid w:val="00D531B8"/>
    <w:rsid w:val="00D5455F"/>
    <w:rsid w:val="00D56601"/>
    <w:rsid w:val="00D658A3"/>
    <w:rsid w:val="00D65F15"/>
    <w:rsid w:val="00D66713"/>
    <w:rsid w:val="00D6681D"/>
    <w:rsid w:val="00D73BD1"/>
    <w:rsid w:val="00D748F2"/>
    <w:rsid w:val="00D9550B"/>
    <w:rsid w:val="00DA2236"/>
    <w:rsid w:val="00DA470C"/>
    <w:rsid w:val="00DB2751"/>
    <w:rsid w:val="00DC2FAF"/>
    <w:rsid w:val="00DC4666"/>
    <w:rsid w:val="00DC57B4"/>
    <w:rsid w:val="00DE1B8F"/>
    <w:rsid w:val="00DE4373"/>
    <w:rsid w:val="00DE70C1"/>
    <w:rsid w:val="00E00CED"/>
    <w:rsid w:val="00E00E9E"/>
    <w:rsid w:val="00E05569"/>
    <w:rsid w:val="00E07FFB"/>
    <w:rsid w:val="00E215EA"/>
    <w:rsid w:val="00E22B38"/>
    <w:rsid w:val="00E3034E"/>
    <w:rsid w:val="00E31779"/>
    <w:rsid w:val="00E55B29"/>
    <w:rsid w:val="00E7091F"/>
    <w:rsid w:val="00E71882"/>
    <w:rsid w:val="00E9180E"/>
    <w:rsid w:val="00E931CD"/>
    <w:rsid w:val="00EB4A06"/>
    <w:rsid w:val="00ED2A3E"/>
    <w:rsid w:val="00ED3FDA"/>
    <w:rsid w:val="00EE4239"/>
    <w:rsid w:val="00EE7FE2"/>
    <w:rsid w:val="00EF073F"/>
    <w:rsid w:val="00EF4285"/>
    <w:rsid w:val="00F01CAE"/>
    <w:rsid w:val="00F15FC4"/>
    <w:rsid w:val="00F3406B"/>
    <w:rsid w:val="00F428F2"/>
    <w:rsid w:val="00F46853"/>
    <w:rsid w:val="00F502D7"/>
    <w:rsid w:val="00F74643"/>
    <w:rsid w:val="00F84F53"/>
    <w:rsid w:val="00FC4AEB"/>
    <w:rsid w:val="00FE1822"/>
    <w:rsid w:val="00FE1973"/>
    <w:rsid w:val="00FE1AEE"/>
    <w:rsid w:val="00FF21E9"/>
    <w:rsid w:val="146D0C43"/>
    <w:rsid w:val="14BE5F69"/>
    <w:rsid w:val="210BEB66"/>
    <w:rsid w:val="2EB7582A"/>
    <w:rsid w:val="3151D678"/>
    <w:rsid w:val="3C9B261F"/>
    <w:rsid w:val="4D04802E"/>
    <w:rsid w:val="505B231D"/>
    <w:rsid w:val="611D826E"/>
    <w:rsid w:val="6E1FD7E3"/>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C70E5C"/>
  <w15:chartTrackingRefBased/>
  <w15:docId w15:val="{B7AA6167-3D33-4B63-A61B-320670C62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346B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46B7"/>
    <w:rPr>
      <w:rFonts w:ascii="Segoe UI" w:hAnsi="Segoe UI" w:cs="Segoe UI"/>
      <w:sz w:val="18"/>
      <w:szCs w:val="18"/>
    </w:rPr>
  </w:style>
  <w:style w:type="paragraph" w:styleId="Revision">
    <w:name w:val="Revision"/>
    <w:hidden/>
    <w:uiPriority w:val="99"/>
    <w:semiHidden/>
    <w:rsid w:val="00160522"/>
    <w:pPr>
      <w:spacing w:after="0" w:line="240" w:lineRule="auto"/>
    </w:pPr>
  </w:style>
  <w:style w:type="character" w:styleId="CommentReference">
    <w:name w:val="annotation reference"/>
    <w:basedOn w:val="DefaultParagraphFont"/>
    <w:uiPriority w:val="99"/>
    <w:semiHidden/>
    <w:unhideWhenUsed/>
    <w:rsid w:val="00160522"/>
    <w:rPr>
      <w:sz w:val="16"/>
      <w:szCs w:val="16"/>
    </w:rPr>
  </w:style>
  <w:style w:type="paragraph" w:styleId="CommentText">
    <w:name w:val="annotation text"/>
    <w:basedOn w:val="Normal"/>
    <w:link w:val="CommentTextChar"/>
    <w:uiPriority w:val="99"/>
    <w:unhideWhenUsed/>
    <w:rsid w:val="00160522"/>
    <w:pPr>
      <w:spacing w:line="240" w:lineRule="auto"/>
    </w:pPr>
    <w:rPr>
      <w:sz w:val="20"/>
      <w:szCs w:val="20"/>
    </w:rPr>
  </w:style>
  <w:style w:type="character" w:customStyle="1" w:styleId="CommentTextChar">
    <w:name w:val="Comment Text Char"/>
    <w:basedOn w:val="DefaultParagraphFont"/>
    <w:link w:val="CommentText"/>
    <w:uiPriority w:val="99"/>
    <w:rsid w:val="00160522"/>
    <w:rPr>
      <w:sz w:val="20"/>
      <w:szCs w:val="20"/>
    </w:rPr>
  </w:style>
  <w:style w:type="paragraph" w:styleId="CommentSubject">
    <w:name w:val="annotation subject"/>
    <w:basedOn w:val="CommentText"/>
    <w:next w:val="CommentText"/>
    <w:link w:val="CommentSubjectChar"/>
    <w:uiPriority w:val="99"/>
    <w:semiHidden/>
    <w:unhideWhenUsed/>
    <w:rsid w:val="00160522"/>
    <w:rPr>
      <w:b/>
      <w:bCs/>
    </w:rPr>
  </w:style>
  <w:style w:type="character" w:customStyle="1" w:styleId="CommentSubjectChar">
    <w:name w:val="Comment Subject Char"/>
    <w:basedOn w:val="CommentTextChar"/>
    <w:link w:val="CommentSubject"/>
    <w:uiPriority w:val="99"/>
    <w:semiHidden/>
    <w:rsid w:val="00160522"/>
    <w:rPr>
      <w:b/>
      <w:bCs/>
      <w:sz w:val="20"/>
      <w:szCs w:val="20"/>
    </w:rPr>
  </w:style>
  <w:style w:type="paragraph" w:styleId="Header">
    <w:name w:val="header"/>
    <w:basedOn w:val="Normal"/>
    <w:link w:val="HeaderChar"/>
    <w:uiPriority w:val="99"/>
    <w:unhideWhenUsed/>
    <w:rsid w:val="001B4977"/>
    <w:pPr>
      <w:tabs>
        <w:tab w:val="center" w:pos="4819"/>
        <w:tab w:val="right" w:pos="9638"/>
      </w:tabs>
      <w:spacing w:after="0" w:line="240" w:lineRule="auto"/>
    </w:pPr>
  </w:style>
  <w:style w:type="character" w:customStyle="1" w:styleId="HeaderChar">
    <w:name w:val="Header Char"/>
    <w:basedOn w:val="DefaultParagraphFont"/>
    <w:link w:val="Header"/>
    <w:uiPriority w:val="99"/>
    <w:rsid w:val="001B4977"/>
  </w:style>
  <w:style w:type="paragraph" w:styleId="Footer">
    <w:name w:val="footer"/>
    <w:basedOn w:val="Normal"/>
    <w:link w:val="FooterChar"/>
    <w:uiPriority w:val="99"/>
    <w:unhideWhenUsed/>
    <w:rsid w:val="001B4977"/>
    <w:pPr>
      <w:tabs>
        <w:tab w:val="center" w:pos="4819"/>
        <w:tab w:val="right" w:pos="9638"/>
      </w:tabs>
      <w:spacing w:after="0" w:line="240" w:lineRule="auto"/>
    </w:pPr>
  </w:style>
  <w:style w:type="character" w:customStyle="1" w:styleId="FooterChar">
    <w:name w:val="Footer Char"/>
    <w:basedOn w:val="DefaultParagraphFont"/>
    <w:link w:val="Footer"/>
    <w:uiPriority w:val="99"/>
    <w:rsid w:val="001B49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6320717">
      <w:bodyDiv w:val="1"/>
      <w:marLeft w:val="0"/>
      <w:marRight w:val="0"/>
      <w:marTop w:val="0"/>
      <w:marBottom w:val="0"/>
      <w:divBdr>
        <w:top w:val="none" w:sz="0" w:space="0" w:color="auto"/>
        <w:left w:val="none" w:sz="0" w:space="0" w:color="auto"/>
        <w:bottom w:val="none" w:sz="0" w:space="0" w:color="auto"/>
        <w:right w:val="none" w:sz="0" w:space="0" w:color="auto"/>
      </w:divBdr>
    </w:div>
    <w:div w:id="1817263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B5EC8E3F120EE44BA86596A9FAE05E1" ma:contentTypeVersion="3" ma:contentTypeDescription="Create a new document." ma:contentTypeScope="" ma:versionID="571847f6f44b22ec742ec37373a6b04f">
  <xsd:schema xmlns:xsd="http://www.w3.org/2001/XMLSchema" xmlns:xs="http://www.w3.org/2001/XMLSchema" xmlns:p="http://schemas.microsoft.com/office/2006/metadata/properties" xmlns:ns2="c8f36268-7f44-4006-b1ef-b64d8e2f04d8" targetNamespace="http://schemas.microsoft.com/office/2006/metadata/properties" ma:root="true" ma:fieldsID="e371dcaab5bd3563118afb08425d509d" ns2:_="">
    <xsd:import namespace="c8f36268-7f44-4006-b1ef-b64d8e2f04d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f36268-7f44-4006-b1ef-b64d8e2f04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A9EFE0F-B7B0-4299-8E1D-2A33A2CB25C1}">
  <ds:schemaRefs>
    <ds:schemaRef ds:uri="http://schemas.microsoft.com/sharepoint/v3/contenttype/forms"/>
  </ds:schemaRefs>
</ds:datastoreItem>
</file>

<file path=customXml/itemProps2.xml><?xml version="1.0" encoding="utf-8"?>
<ds:datastoreItem xmlns:ds="http://schemas.openxmlformats.org/officeDocument/2006/customXml" ds:itemID="{3EFA23AE-953D-4F97-B6C8-6D6A8796B9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f36268-7f44-4006-b1ef-b64d8e2f0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F88B55-1E78-4A35-AB41-6DBB2790094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3567</Words>
  <Characters>2034</Characters>
  <Application>Microsoft Office Word</Application>
  <DocSecurity>0</DocSecurity>
  <Lines>16</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Norbertas</dc:creator>
  <cp:keywords/>
  <dc:description/>
  <cp:lastModifiedBy>Mantas Skirmantas</cp:lastModifiedBy>
  <cp:revision>9</cp:revision>
  <cp:lastPrinted>2019-10-28T08:49:00Z</cp:lastPrinted>
  <dcterms:created xsi:type="dcterms:W3CDTF">2025-07-30T07:19:00Z</dcterms:created>
  <dcterms:modified xsi:type="dcterms:W3CDTF">2025-07-31T12:03:00Z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0x0101000B5EC8E3F120EE44BA86596A9FAE05E1</vt:lpwstr>
  </property>
</Properties>
</file>